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47E34" w14:textId="03E469BC" w:rsidR="00A331D6" w:rsidRPr="00155D05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03A00D93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A40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726BF">
        <w:rPr>
          <w:rFonts w:ascii="Times New Roman" w:hAnsi="Times New Roman" w:cs="Times New Roman"/>
          <w:color w:val="auto"/>
          <w:sz w:val="24"/>
          <w:szCs w:val="24"/>
        </w:rPr>
        <w:t>Ju</w:t>
      </w:r>
      <w:r w:rsidR="00AD2178">
        <w:rPr>
          <w:rFonts w:ascii="Times New Roman" w:hAnsi="Times New Roman" w:cs="Times New Roman"/>
          <w:color w:val="auto"/>
          <w:sz w:val="24"/>
          <w:szCs w:val="24"/>
        </w:rPr>
        <w:t>ly 9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FA4006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AD21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601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6</w:t>
      </w:r>
      <w:proofErr w:type="gramEnd"/>
      <w:r w:rsidRPr="00155D05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0 p.m.</w:t>
      </w:r>
    </w:p>
    <w:p w14:paraId="68B727E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4EA479D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Conducting: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A7B8E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Planning Commission</w:t>
      </w:r>
      <w:r w:rsidR="007A7B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Chair</w:t>
      </w:r>
    </w:p>
    <w:p w14:paraId="323D4FF5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57AD45CF" w:rsidR="00A84032" w:rsidRPr="00155D05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2" w:name="_Hlk135205350"/>
      <w:r w:rsidR="00A91417">
        <w:rPr>
          <w:rFonts w:ascii="Times New Roman" w:hAnsi="Times New Roman" w:cs="Times New Roman"/>
          <w:color w:val="auto"/>
          <w:sz w:val="24"/>
          <w:szCs w:val="24"/>
        </w:rPr>
        <w:t>Perry Adams</w:t>
      </w:r>
      <w:r w:rsidR="00DE34B6">
        <w:rPr>
          <w:rFonts w:ascii="Times New Roman" w:hAnsi="Times New Roman" w:cs="Times New Roman"/>
          <w:color w:val="auto"/>
          <w:sz w:val="24"/>
          <w:szCs w:val="24"/>
        </w:rPr>
        <w:t xml:space="preserve"> (arrived at 6:03 pm)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AD2178">
        <w:rPr>
          <w:rFonts w:ascii="Times New Roman" w:hAnsi="Times New Roman" w:cs="Times New Roman"/>
          <w:color w:val="auto"/>
          <w:sz w:val="24"/>
          <w:szCs w:val="24"/>
        </w:rPr>
        <w:t xml:space="preserve">Rachel Becker, </w:t>
      </w:r>
      <w:r w:rsidR="003342BD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3342BD">
        <w:rPr>
          <w:rFonts w:ascii="Times New Roman" w:hAnsi="Times New Roman" w:cs="Times New Roman"/>
          <w:color w:val="auto"/>
          <w:sz w:val="24"/>
          <w:szCs w:val="24"/>
        </w:rPr>
        <w:t>Ryan Frisby,</w:t>
      </w:r>
      <w:r w:rsidR="003342BD" w:rsidRPr="007A7B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342BD">
        <w:rPr>
          <w:rFonts w:ascii="Times New Roman" w:hAnsi="Times New Roman" w:cs="Times New Roman"/>
          <w:color w:val="auto"/>
          <w:sz w:val="24"/>
          <w:szCs w:val="24"/>
        </w:rPr>
        <w:t>Bob Gedeborg, Kepi Heimuli</w:t>
      </w:r>
      <w:bookmarkEnd w:id="2"/>
    </w:p>
    <w:p w14:paraId="79A099B4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5EC3D3F6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35D08" w:rsidRPr="00B35D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9006377" w14:textId="4EEC7D9D" w:rsidR="00A331D6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91256D8" w14:textId="4F0FF30F" w:rsidR="00320953" w:rsidRDefault="007A7B8E" w:rsidP="000622E0">
      <w:pPr>
        <w:rPr>
          <w:rFonts w:ascii="Times New Roman" w:hAnsi="Times New Roman"/>
          <w:sz w:val="24"/>
          <w:szCs w:val="24"/>
        </w:rPr>
      </w:pPr>
      <w:r w:rsidRPr="007A7B8E">
        <w:rPr>
          <w:rFonts w:ascii="Times New Roman" w:hAnsi="Times New Roman"/>
          <w:sz w:val="24"/>
          <w:szCs w:val="24"/>
        </w:rPr>
        <w:t>Staff:</w:t>
      </w:r>
      <w:r w:rsidR="00320953">
        <w:tab/>
      </w:r>
      <w:r w:rsidR="00320953">
        <w:tab/>
      </w:r>
      <w:r w:rsidR="00320953">
        <w:tab/>
      </w:r>
      <w:r w:rsidR="003342BD">
        <w:rPr>
          <w:rFonts w:ascii="Times New Roman" w:hAnsi="Times New Roman"/>
          <w:sz w:val="24"/>
          <w:szCs w:val="24"/>
        </w:rPr>
        <w:t>Jill Spencer, Development Services Director</w:t>
      </w:r>
    </w:p>
    <w:p w14:paraId="5250EEFB" w14:textId="1D24EE86" w:rsidR="00AD2178" w:rsidRPr="00320953" w:rsidRDefault="00AD2178" w:rsidP="000622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Michael Bryant, Planner II</w:t>
      </w:r>
    </w:p>
    <w:p w14:paraId="0C41BC51" w14:textId="77777777" w:rsidR="007F102D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7214880D" w14:textId="6DAF7601" w:rsidR="00AD2178" w:rsidRPr="009D2E27" w:rsidRDefault="00AD2178" w:rsidP="00AD2178">
      <w:pPr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="009D2E27" w:rsidRPr="009D2E27">
        <w:rPr>
          <w:rFonts w:ascii="Times New Roman" w:hAnsi="Times New Roman"/>
          <w:sz w:val="24"/>
          <w:szCs w:val="24"/>
        </w:rPr>
        <w:t>Jeffrey Seawell, Assistant City Attorney/Prosecutor</w:t>
      </w:r>
      <w:r w:rsidR="00DE34B6">
        <w:rPr>
          <w:rFonts w:ascii="Times New Roman" w:hAnsi="Times New Roman"/>
          <w:sz w:val="24"/>
          <w:szCs w:val="24"/>
        </w:rPr>
        <w:t xml:space="preserve"> (arrived at 6:14 pm)</w:t>
      </w:r>
    </w:p>
    <w:p w14:paraId="1900B470" w14:textId="08464E97" w:rsidR="00A331D6" w:rsidRPr="009D2E27" w:rsidRDefault="007926F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9D2E2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D6CA634" w14:textId="7983FA2F" w:rsidR="00A15542" w:rsidRPr="009D2E27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9D2E27">
        <w:rPr>
          <w:rFonts w:ascii="Times New Roman" w:hAnsi="Times New Roman" w:cs="Times New Roman"/>
          <w:color w:val="auto"/>
          <w:sz w:val="24"/>
          <w:szCs w:val="24"/>
        </w:rPr>
        <w:t>Others</w:t>
      </w:r>
      <w:r w:rsidR="00130CC1" w:rsidRPr="00130C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30CC1">
        <w:rPr>
          <w:rFonts w:ascii="Times New Roman" w:hAnsi="Times New Roman" w:cs="Times New Roman"/>
          <w:color w:val="auto"/>
          <w:sz w:val="24"/>
          <w:szCs w:val="24"/>
        </w:rPr>
        <w:tab/>
      </w:r>
      <w:r w:rsidR="00130CC1">
        <w:rPr>
          <w:rFonts w:ascii="Times New Roman" w:hAnsi="Times New Roman" w:cs="Times New Roman"/>
          <w:color w:val="auto"/>
          <w:sz w:val="24"/>
          <w:szCs w:val="24"/>
        </w:rPr>
        <w:tab/>
      </w:r>
      <w:r w:rsidR="00130CC1">
        <w:rPr>
          <w:rFonts w:ascii="Times New Roman" w:hAnsi="Times New Roman" w:cs="Times New Roman"/>
          <w:color w:val="auto"/>
          <w:sz w:val="24"/>
          <w:szCs w:val="24"/>
        </w:rPr>
        <w:tab/>
        <w:t>Robert Mills</w:t>
      </w:r>
    </w:p>
    <w:p w14:paraId="00F16D2A" w14:textId="5666874B" w:rsidR="006A1F94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155D05" w:rsidRDefault="00024A30" w:rsidP="00EB2C17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155D05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96502D9" w14:textId="6437485A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 xml:space="preserve"> 6: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B240C4" w:rsidRPr="00155D05">
        <w:rPr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74899BAA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ED98F59" w14:textId="27A39731" w:rsidR="00050FE8" w:rsidRPr="00155D05" w:rsidRDefault="00024A30" w:rsidP="00EB2C17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7F102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30CC1">
        <w:rPr>
          <w:rFonts w:ascii="Times New Roman" w:hAnsi="Times New Roman" w:cs="Times New Roman"/>
          <w:color w:val="auto"/>
          <w:sz w:val="24"/>
          <w:szCs w:val="24"/>
        </w:rPr>
        <w:t>Becker</w:t>
      </w:r>
    </w:p>
    <w:p w14:paraId="2F205D6C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5CF7DD" w14:textId="750E7C82" w:rsidR="005C71CB" w:rsidRDefault="002C6397" w:rsidP="00EB2C17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Consent Agenda</w:t>
      </w:r>
    </w:p>
    <w:p w14:paraId="47CB8601" w14:textId="77777777" w:rsidR="001E05AF" w:rsidRPr="001E05AF" w:rsidRDefault="001E05AF" w:rsidP="001E05AF"/>
    <w:p w14:paraId="489DAB68" w14:textId="19C2616E" w:rsidR="000E0D04" w:rsidRDefault="00581AD2" w:rsidP="00EB2C17">
      <w:pPr>
        <w:pStyle w:val="Heading1"/>
        <w:numPr>
          <w:ilvl w:val="1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Approval of minutes for the regular meeting</w:t>
      </w:r>
      <w:r w:rsidR="003342B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of </w:t>
      </w:r>
      <w:r w:rsidR="000622E0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June </w:t>
      </w:r>
      <w:r w:rsidR="009D2E27">
        <w:rPr>
          <w:rFonts w:ascii="Times New Roman" w:hAnsi="Times New Roman" w:cs="Times New Roman"/>
          <w:color w:val="auto"/>
          <w:sz w:val="24"/>
          <w:szCs w:val="24"/>
          <w:u w:val="single"/>
        </w:rPr>
        <w:t>25</w:t>
      </w:r>
      <w:r w:rsidR="003342B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, 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202</w:t>
      </w:r>
      <w:r w:rsidR="00FA4006">
        <w:rPr>
          <w:rFonts w:ascii="Times New Roman" w:hAnsi="Times New Roman" w:cs="Times New Roman"/>
          <w:color w:val="auto"/>
          <w:sz w:val="24"/>
          <w:szCs w:val="24"/>
          <w:u w:val="single"/>
        </w:rPr>
        <w:t>5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40BA34E0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8D6792D" w14:textId="42A44321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</w:t>
      </w:r>
      <w:r w:rsidR="00A33CA2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Commissione</w:t>
      </w:r>
      <w:r w:rsidR="00E67FB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</w:t>
      </w:r>
      <w:r w:rsidR="007F102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130CC1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Heimuli</w:t>
      </w:r>
      <w:r w:rsidR="007F102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- To approve the </w:t>
      </w:r>
      <w:r w:rsidR="00632E1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minutes from June 25</w:t>
      </w:r>
      <w:r w:rsidR="007F78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7926F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30CC1">
        <w:rPr>
          <w:rFonts w:ascii="Times New Roman" w:hAnsi="Times New Roman" w:cs="Times New Roman"/>
          <w:color w:val="auto"/>
          <w:sz w:val="24"/>
          <w:szCs w:val="24"/>
        </w:rPr>
        <w:t xml:space="preserve">Becker. </w:t>
      </w:r>
      <w:r w:rsidR="00907438">
        <w:rPr>
          <w:rFonts w:ascii="Times New Roman" w:hAnsi="Times New Roman" w:cs="Times New Roman"/>
          <w:color w:val="auto"/>
          <w:sz w:val="24"/>
          <w:szCs w:val="24"/>
        </w:rPr>
        <w:t>Those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voting yes</w:t>
      </w:r>
      <w:bookmarkStart w:id="3" w:name="_Hlk95306656"/>
      <w:r w:rsidR="00394D32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130C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D2E27">
        <w:rPr>
          <w:rFonts w:ascii="Times New Roman" w:hAnsi="Times New Roman" w:cs="Times New Roman"/>
          <w:color w:val="auto"/>
          <w:sz w:val="24"/>
          <w:szCs w:val="24"/>
        </w:rPr>
        <w:t xml:space="preserve">Rachel Becker, 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  <w:r w:rsidR="003342BD">
        <w:rPr>
          <w:rFonts w:ascii="Times New Roman" w:hAnsi="Times New Roman" w:cs="Times New Roman"/>
          <w:color w:val="auto"/>
          <w:sz w:val="24"/>
          <w:szCs w:val="24"/>
        </w:rPr>
        <w:t>, Ryan Frisby, Bob Gedeborg, Kepi Heimuli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3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B2D99">
        <w:rPr>
          <w:rFonts w:ascii="Times New Roman" w:hAnsi="Times New Roman" w:cs="Times New Roman"/>
          <w:color w:val="auto"/>
          <w:sz w:val="24"/>
          <w:szCs w:val="24"/>
        </w:rPr>
        <w:t>Those voting no</w:t>
      </w:r>
      <w:r w:rsidR="00394D32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DB2D99">
        <w:rPr>
          <w:rFonts w:ascii="Times New Roman" w:hAnsi="Times New Roman" w:cs="Times New Roman"/>
          <w:color w:val="auto"/>
          <w:sz w:val="24"/>
          <w:szCs w:val="24"/>
        </w:rPr>
        <w:t xml:space="preserve"> none.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4F88496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Pr="00155D05" w:rsidRDefault="00D100A9" w:rsidP="00EB2C17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1B956234" w14:textId="6EB702AC" w:rsidR="00F71684" w:rsidRPr="00155D05" w:rsidRDefault="00130CC1" w:rsidP="00F71684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No public comment.</w:t>
      </w:r>
    </w:p>
    <w:p w14:paraId="76145B05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2A06FBE8" w14:textId="7521A6D1" w:rsidR="00716E29" w:rsidRPr="00155D05" w:rsidRDefault="003266DB" w:rsidP="00EB2C17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Review Items:</w:t>
      </w:r>
    </w:p>
    <w:p w14:paraId="077C21FF" w14:textId="297D9A7F" w:rsidR="009D2E27" w:rsidRPr="003266DB" w:rsidRDefault="009D2E27" w:rsidP="003266DB">
      <w:pPr>
        <w:pStyle w:val="ListParagraph"/>
        <w:numPr>
          <w:ilvl w:val="1"/>
          <w:numId w:val="1"/>
        </w:numPr>
        <w:tabs>
          <w:tab w:val="left" w:pos="630"/>
          <w:tab w:val="num" w:pos="1350"/>
        </w:tabs>
        <w:ind w:left="990" w:hanging="630"/>
        <w:rPr>
          <w:rFonts w:ascii="Times New Roman" w:hAnsi="Times New Roman"/>
          <w:sz w:val="24"/>
          <w:szCs w:val="24"/>
          <w:u w:val="single"/>
        </w:rPr>
      </w:pPr>
      <w:r w:rsidRPr="003266DB">
        <w:rPr>
          <w:rFonts w:ascii="Times New Roman" w:hAnsi="Times New Roman"/>
          <w:sz w:val="24"/>
          <w:szCs w:val="24"/>
          <w:u w:val="single"/>
        </w:rPr>
        <w:t>P</w:t>
      </w:r>
      <w:r w:rsidR="003266DB">
        <w:rPr>
          <w:rFonts w:ascii="Times New Roman" w:hAnsi="Times New Roman"/>
          <w:sz w:val="24"/>
          <w:szCs w:val="24"/>
          <w:u w:val="single"/>
        </w:rPr>
        <w:t>UBLIC HEARING</w:t>
      </w:r>
      <w:r w:rsidRPr="003266DB">
        <w:rPr>
          <w:rFonts w:ascii="Times New Roman" w:hAnsi="Times New Roman"/>
          <w:sz w:val="24"/>
          <w:szCs w:val="24"/>
          <w:u w:val="single"/>
        </w:rPr>
        <w:t>: Review and recommendation of a city-wide active transportation plan to be included in the Payson City General Plan.</w:t>
      </w:r>
    </w:p>
    <w:p w14:paraId="30EE3E91" w14:textId="28DDCC08" w:rsidR="003266DB" w:rsidRDefault="003266DB" w:rsidP="003266DB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3EE2FE58" w14:textId="77777777" w:rsidR="003266DB" w:rsidRDefault="003266DB" w:rsidP="003266DB">
      <w:pPr>
        <w:ind w:left="360"/>
        <w:rPr>
          <w:rFonts w:ascii="Times New Roman" w:hAnsi="Times New Roman"/>
          <w:sz w:val="24"/>
          <w:szCs w:val="24"/>
        </w:rPr>
      </w:pPr>
      <w:r w:rsidRPr="009D2E27">
        <w:rPr>
          <w:rFonts w:ascii="Times New Roman" w:hAnsi="Times New Roman"/>
          <w:sz w:val="24"/>
          <w:szCs w:val="24"/>
        </w:rPr>
        <w:t>Staff Presentation:</w:t>
      </w:r>
    </w:p>
    <w:p w14:paraId="2A806DD0" w14:textId="31AC5C68" w:rsidR="00934BDB" w:rsidRDefault="00632E12" w:rsidP="00934BD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Staff </w:t>
      </w:r>
      <w:r w:rsidR="00FE3244"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z w:val="24"/>
          <w:szCs w:val="24"/>
        </w:rPr>
        <w:t xml:space="preserve"> been working with a consultant team </w:t>
      </w:r>
      <w:r w:rsidR="00531F05">
        <w:rPr>
          <w:rFonts w:ascii="Times New Roman" w:hAnsi="Times New Roman"/>
          <w:sz w:val="24"/>
          <w:szCs w:val="24"/>
        </w:rPr>
        <w:t>preparing</w:t>
      </w:r>
      <w:r>
        <w:rPr>
          <w:rFonts w:ascii="Times New Roman" w:hAnsi="Times New Roman"/>
          <w:sz w:val="24"/>
          <w:szCs w:val="24"/>
        </w:rPr>
        <w:t xml:space="preserve"> </w:t>
      </w:r>
      <w:r w:rsidR="00F54B97">
        <w:rPr>
          <w:rFonts w:ascii="Times New Roman" w:hAnsi="Times New Roman"/>
          <w:sz w:val="24"/>
          <w:szCs w:val="24"/>
        </w:rPr>
        <w:t xml:space="preserve">Payson City’s </w:t>
      </w:r>
      <w:r>
        <w:rPr>
          <w:rFonts w:ascii="Times New Roman" w:hAnsi="Times New Roman"/>
          <w:sz w:val="24"/>
          <w:szCs w:val="24"/>
        </w:rPr>
        <w:t>first active transportation plan.</w:t>
      </w:r>
      <w:r w:rsidR="00531F05">
        <w:rPr>
          <w:rFonts w:ascii="Times New Roman" w:hAnsi="Times New Roman"/>
          <w:sz w:val="24"/>
          <w:szCs w:val="24"/>
        </w:rPr>
        <w:t xml:space="preserve"> Staff </w:t>
      </w:r>
      <w:r w:rsidR="00531F05" w:rsidRPr="00531F05">
        <w:rPr>
          <w:rFonts w:ascii="Times New Roman" w:hAnsi="Times New Roman"/>
          <w:sz w:val="24"/>
          <w:szCs w:val="24"/>
        </w:rPr>
        <w:t xml:space="preserve">presented the plan, </w:t>
      </w:r>
      <w:r w:rsidR="00531F05">
        <w:rPr>
          <w:rFonts w:ascii="Times New Roman" w:hAnsi="Times New Roman"/>
          <w:sz w:val="24"/>
          <w:szCs w:val="24"/>
        </w:rPr>
        <w:t xml:space="preserve">giving background which </w:t>
      </w:r>
      <w:r w:rsidR="0015436B">
        <w:rPr>
          <w:rFonts w:ascii="Times New Roman" w:hAnsi="Times New Roman"/>
          <w:sz w:val="24"/>
          <w:szCs w:val="24"/>
        </w:rPr>
        <w:t>included</w:t>
      </w:r>
      <w:r w:rsidR="00531F05">
        <w:rPr>
          <w:rFonts w:ascii="Times New Roman" w:hAnsi="Times New Roman"/>
          <w:sz w:val="24"/>
          <w:szCs w:val="24"/>
        </w:rPr>
        <w:t xml:space="preserve"> a TAG (Technical Assistance </w:t>
      </w:r>
      <w:r w:rsidR="0015436B">
        <w:rPr>
          <w:rFonts w:ascii="Times New Roman" w:hAnsi="Times New Roman"/>
          <w:sz w:val="24"/>
          <w:szCs w:val="24"/>
        </w:rPr>
        <w:t xml:space="preserve">to Government) </w:t>
      </w:r>
      <w:r w:rsidR="00531F05">
        <w:rPr>
          <w:rFonts w:ascii="Times New Roman" w:hAnsi="Times New Roman"/>
          <w:sz w:val="24"/>
          <w:szCs w:val="24"/>
        </w:rPr>
        <w:t>Grant</w:t>
      </w:r>
      <w:r w:rsidR="00F54B97">
        <w:rPr>
          <w:rFonts w:ascii="Times New Roman" w:hAnsi="Times New Roman"/>
          <w:sz w:val="24"/>
          <w:szCs w:val="24"/>
        </w:rPr>
        <w:t xml:space="preserve"> that</w:t>
      </w:r>
      <w:r w:rsidR="00531F05">
        <w:rPr>
          <w:rFonts w:ascii="Times New Roman" w:hAnsi="Times New Roman"/>
          <w:sz w:val="24"/>
          <w:szCs w:val="24"/>
        </w:rPr>
        <w:t xml:space="preserve"> </w:t>
      </w:r>
      <w:r w:rsidR="0015436B">
        <w:rPr>
          <w:rFonts w:ascii="Times New Roman" w:hAnsi="Times New Roman"/>
          <w:sz w:val="24"/>
          <w:szCs w:val="24"/>
        </w:rPr>
        <w:t>the city</w:t>
      </w:r>
      <w:r w:rsidR="00F54B97">
        <w:rPr>
          <w:rFonts w:ascii="Times New Roman" w:hAnsi="Times New Roman"/>
          <w:sz w:val="24"/>
          <w:szCs w:val="24"/>
        </w:rPr>
        <w:t xml:space="preserve"> was successful in securing</w:t>
      </w:r>
      <w:r w:rsidR="0015436B">
        <w:rPr>
          <w:rFonts w:ascii="Times New Roman" w:hAnsi="Times New Roman"/>
          <w:sz w:val="24"/>
          <w:szCs w:val="24"/>
        </w:rPr>
        <w:t xml:space="preserve"> to </w:t>
      </w:r>
      <w:r w:rsidR="00531F05">
        <w:rPr>
          <w:rFonts w:ascii="Times New Roman" w:hAnsi="Times New Roman"/>
          <w:sz w:val="24"/>
          <w:szCs w:val="24"/>
        </w:rPr>
        <w:t>help support the plan</w:t>
      </w:r>
      <w:r w:rsidR="00F54B97">
        <w:rPr>
          <w:rFonts w:ascii="Times New Roman" w:hAnsi="Times New Roman"/>
          <w:sz w:val="24"/>
          <w:szCs w:val="24"/>
        </w:rPr>
        <w:t>,</w:t>
      </w:r>
      <w:r w:rsidR="00531F05">
        <w:rPr>
          <w:rFonts w:ascii="Times New Roman" w:hAnsi="Times New Roman"/>
          <w:sz w:val="24"/>
          <w:szCs w:val="24"/>
        </w:rPr>
        <w:t xml:space="preserve"> and </w:t>
      </w:r>
      <w:r w:rsidR="00531F05" w:rsidRPr="00531F05">
        <w:rPr>
          <w:rFonts w:ascii="Times New Roman" w:hAnsi="Times New Roman"/>
          <w:sz w:val="24"/>
          <w:szCs w:val="24"/>
        </w:rPr>
        <w:t xml:space="preserve">highlighting </w:t>
      </w:r>
      <w:r w:rsidR="00722B08">
        <w:rPr>
          <w:rFonts w:ascii="Times New Roman" w:hAnsi="Times New Roman"/>
          <w:sz w:val="24"/>
          <w:szCs w:val="24"/>
        </w:rPr>
        <w:t>the objective to create a framework to support a safe, accessible, connected, walkable, bikeable community</w:t>
      </w:r>
      <w:r w:rsidR="00934BDB">
        <w:rPr>
          <w:rFonts w:ascii="Times New Roman" w:hAnsi="Times New Roman"/>
          <w:sz w:val="24"/>
          <w:szCs w:val="24"/>
        </w:rPr>
        <w:t xml:space="preserve"> for residents of all ages and abilities</w:t>
      </w:r>
      <w:r w:rsidR="00722B08">
        <w:rPr>
          <w:rFonts w:ascii="Times New Roman" w:hAnsi="Times New Roman"/>
          <w:sz w:val="24"/>
          <w:szCs w:val="24"/>
        </w:rPr>
        <w:t>. Staff discuss</w:t>
      </w:r>
      <w:r w:rsidR="00F54B97">
        <w:rPr>
          <w:rFonts w:ascii="Times New Roman" w:hAnsi="Times New Roman"/>
          <w:sz w:val="24"/>
          <w:szCs w:val="24"/>
        </w:rPr>
        <w:t>ed</w:t>
      </w:r>
      <w:r w:rsidR="00722B08">
        <w:rPr>
          <w:rFonts w:ascii="Times New Roman" w:hAnsi="Times New Roman"/>
          <w:sz w:val="24"/>
          <w:szCs w:val="24"/>
        </w:rPr>
        <w:t xml:space="preserve"> how this plan</w:t>
      </w:r>
      <w:r w:rsidR="00531F05" w:rsidRPr="00531F05">
        <w:rPr>
          <w:rFonts w:ascii="Times New Roman" w:hAnsi="Times New Roman"/>
          <w:sz w:val="24"/>
          <w:szCs w:val="24"/>
        </w:rPr>
        <w:t xml:space="preserve"> integrat</w:t>
      </w:r>
      <w:r w:rsidR="00722B08">
        <w:rPr>
          <w:rFonts w:ascii="Times New Roman" w:hAnsi="Times New Roman"/>
          <w:sz w:val="24"/>
          <w:szCs w:val="24"/>
        </w:rPr>
        <w:t>es</w:t>
      </w:r>
      <w:r w:rsidR="00531F05" w:rsidRPr="00531F05">
        <w:rPr>
          <w:rFonts w:ascii="Times New Roman" w:hAnsi="Times New Roman"/>
          <w:sz w:val="24"/>
          <w:szCs w:val="24"/>
        </w:rPr>
        <w:t xml:space="preserve"> with the general plan, </w:t>
      </w:r>
      <w:r w:rsidR="00722B08">
        <w:rPr>
          <w:rFonts w:ascii="Times New Roman" w:hAnsi="Times New Roman"/>
          <w:sz w:val="24"/>
          <w:szCs w:val="24"/>
        </w:rPr>
        <w:t xml:space="preserve">the </w:t>
      </w:r>
      <w:r w:rsidR="00531F05" w:rsidRPr="00531F05">
        <w:rPr>
          <w:rFonts w:ascii="Times New Roman" w:hAnsi="Times New Roman"/>
          <w:sz w:val="24"/>
          <w:szCs w:val="24"/>
        </w:rPr>
        <w:t xml:space="preserve">analysis of community destinations, and </w:t>
      </w:r>
      <w:r w:rsidR="00722B08">
        <w:rPr>
          <w:rFonts w:ascii="Times New Roman" w:hAnsi="Times New Roman"/>
          <w:sz w:val="24"/>
          <w:szCs w:val="24"/>
        </w:rPr>
        <w:t xml:space="preserve">the </w:t>
      </w:r>
      <w:r w:rsidR="00531F05" w:rsidRPr="00531F05">
        <w:rPr>
          <w:rFonts w:ascii="Times New Roman" w:hAnsi="Times New Roman"/>
          <w:sz w:val="24"/>
          <w:szCs w:val="24"/>
        </w:rPr>
        <w:t xml:space="preserve">recommendations for safety </w:t>
      </w:r>
      <w:r w:rsidR="00531F05" w:rsidRPr="00531F05">
        <w:rPr>
          <w:rFonts w:ascii="Times New Roman" w:hAnsi="Times New Roman"/>
          <w:sz w:val="24"/>
          <w:szCs w:val="24"/>
        </w:rPr>
        <w:lastRenderedPageBreak/>
        <w:t>improvements, types of facilities, and priorities.</w:t>
      </w:r>
      <w:r w:rsidR="00531F05">
        <w:rPr>
          <w:rFonts w:ascii="Times New Roman" w:hAnsi="Times New Roman"/>
          <w:sz w:val="24"/>
          <w:szCs w:val="24"/>
        </w:rPr>
        <w:t xml:space="preserve"> </w:t>
      </w:r>
      <w:r w:rsidR="00531F05" w:rsidRPr="00531F05">
        <w:rPr>
          <w:rFonts w:ascii="Times New Roman" w:hAnsi="Times New Roman"/>
          <w:sz w:val="24"/>
          <w:szCs w:val="24"/>
        </w:rPr>
        <w:t>The plan aims to enhance connectivity within the community and support a small-town feel by prioritizing safe and accessible transportation options for residents of all ages and abilities.</w:t>
      </w:r>
    </w:p>
    <w:p w14:paraId="109A2C64" w14:textId="77777777" w:rsidR="003266DB" w:rsidRDefault="003266DB" w:rsidP="003266DB">
      <w:pPr>
        <w:ind w:left="360"/>
        <w:rPr>
          <w:rFonts w:ascii="Times New Roman" w:hAnsi="Times New Roman"/>
          <w:sz w:val="24"/>
          <w:szCs w:val="24"/>
        </w:rPr>
      </w:pPr>
    </w:p>
    <w:p w14:paraId="05A5A510" w14:textId="078D877E" w:rsidR="003266DB" w:rsidRPr="00155D05" w:rsidRDefault="003266DB" w:rsidP="003266DB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130CC1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Heimuli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 open the public hearing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</w:t>
      </w:r>
    </w:p>
    <w:p w14:paraId="3EBA1B26" w14:textId="4FCA4395" w:rsidR="003266DB" w:rsidRPr="00155D05" w:rsidRDefault="003266DB" w:rsidP="003266DB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30CC1">
        <w:rPr>
          <w:rFonts w:ascii="Times New Roman" w:hAnsi="Times New Roman" w:cs="Times New Roman"/>
          <w:color w:val="auto"/>
          <w:sz w:val="24"/>
          <w:szCs w:val="24"/>
        </w:rPr>
        <w:t xml:space="preserve">Frisby.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Perry Adams, Rachel Becker, Kirk Beecher, Camarie Brinkerhoff,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>
        <w:rPr>
          <w:rFonts w:ascii="Times New Roman" w:hAnsi="Times New Roman" w:cs="Times New Roman"/>
          <w:color w:val="auto"/>
          <w:sz w:val="24"/>
          <w:szCs w:val="24"/>
        </w:rPr>
        <w:t>Bob Gedeborg, Kepi Heimuli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. The motion carried.</w:t>
      </w:r>
    </w:p>
    <w:p w14:paraId="04B04D76" w14:textId="77777777" w:rsidR="003266DB" w:rsidRPr="00155D05" w:rsidRDefault="003266DB" w:rsidP="003266DB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7A98545F" w14:textId="77777777" w:rsidR="003266DB" w:rsidRPr="00155D05" w:rsidRDefault="003266DB" w:rsidP="003266DB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Public Comment:</w:t>
      </w:r>
    </w:p>
    <w:p w14:paraId="40E9BCAB" w14:textId="74D912A8" w:rsidR="003266DB" w:rsidRDefault="003266DB" w:rsidP="00934BDB">
      <w:pPr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30CC1">
        <w:rPr>
          <w:rFonts w:ascii="Times New Roman" w:hAnsi="Times New Roman"/>
          <w:sz w:val="24"/>
          <w:szCs w:val="24"/>
        </w:rPr>
        <w:t xml:space="preserve">    Robert Mills</w:t>
      </w:r>
      <w:r w:rsidR="00934BDB">
        <w:rPr>
          <w:rFonts w:ascii="Times New Roman" w:hAnsi="Times New Roman"/>
          <w:sz w:val="24"/>
          <w:szCs w:val="24"/>
        </w:rPr>
        <w:t xml:space="preserve">, Payson City Assistant Manager, supports this plan stating </w:t>
      </w:r>
      <w:r w:rsidR="00934BDB">
        <w:rPr>
          <w:rFonts w:ascii="Times New Roman" w:hAnsi="Times New Roman"/>
          <w:sz w:val="24"/>
          <w:szCs w:val="24"/>
        </w:rPr>
        <w:t>there are many reasons to adopt</w:t>
      </w:r>
      <w:r w:rsidR="00934BDB">
        <w:rPr>
          <w:rFonts w:ascii="Times New Roman" w:hAnsi="Times New Roman"/>
          <w:sz w:val="24"/>
          <w:szCs w:val="24"/>
        </w:rPr>
        <w:t xml:space="preserve"> it, and </w:t>
      </w:r>
      <w:r w:rsidR="00934BDB" w:rsidRPr="00934BDB">
        <w:rPr>
          <w:rFonts w:ascii="Times New Roman" w:hAnsi="Times New Roman"/>
          <w:sz w:val="24"/>
          <w:szCs w:val="24"/>
        </w:rPr>
        <w:t>emphasiz</w:t>
      </w:r>
      <w:r w:rsidR="00934BDB">
        <w:rPr>
          <w:rFonts w:ascii="Times New Roman" w:hAnsi="Times New Roman"/>
          <w:sz w:val="24"/>
          <w:szCs w:val="24"/>
        </w:rPr>
        <w:t>ed</w:t>
      </w:r>
      <w:r w:rsidR="00934BDB" w:rsidRPr="00934BDB">
        <w:rPr>
          <w:rFonts w:ascii="Times New Roman" w:hAnsi="Times New Roman"/>
          <w:sz w:val="24"/>
          <w:szCs w:val="24"/>
        </w:rPr>
        <w:t xml:space="preserve"> the importance of active transportation for public health, economic development, and maintaining the community's small-town character.</w:t>
      </w:r>
      <w:r w:rsidR="00934BDB">
        <w:rPr>
          <w:rFonts w:ascii="Times New Roman" w:hAnsi="Times New Roman"/>
          <w:sz w:val="24"/>
          <w:szCs w:val="24"/>
        </w:rPr>
        <w:t xml:space="preserve"> </w:t>
      </w:r>
    </w:p>
    <w:p w14:paraId="604F761D" w14:textId="77777777" w:rsidR="003266DB" w:rsidRPr="00155D05" w:rsidRDefault="003266DB" w:rsidP="003266DB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3732773" w14:textId="4272851B" w:rsidR="003266DB" w:rsidRPr="00155D05" w:rsidRDefault="003266DB" w:rsidP="003266DB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130CC1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Heimuli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 close the public hearing</w:t>
      </w:r>
      <w:r w:rsidR="005D274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on the recommendation of the </w:t>
      </w:r>
      <w:r w:rsidR="00D7043C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city-wide</w:t>
      </w:r>
      <w:r w:rsidR="005D274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active transportation plan to be included in the Payson City General Plan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130CC1">
        <w:rPr>
          <w:rFonts w:ascii="Times New Roman" w:hAnsi="Times New Roman" w:cs="Times New Roman"/>
          <w:color w:val="auto"/>
          <w:sz w:val="24"/>
          <w:szCs w:val="24"/>
        </w:rPr>
        <w:t xml:space="preserve"> Gedeborg.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Perry Adams, Rachel Becker, Kirk Beecher, Camarie Brinkerhoff,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Pr="009D2E27">
        <w:rPr>
          <w:rFonts w:ascii="Times New Roman" w:hAnsi="Times New Roman" w:cs="Times New Roman"/>
          <w:color w:val="auto"/>
          <w:sz w:val="24"/>
          <w:szCs w:val="24"/>
        </w:rPr>
        <w:t xml:space="preserve">Bob Gedeborg, </w:t>
      </w:r>
      <w:r>
        <w:rPr>
          <w:rFonts w:ascii="Times New Roman" w:hAnsi="Times New Roman" w:cs="Times New Roman"/>
          <w:color w:val="auto"/>
          <w:sz w:val="24"/>
          <w:szCs w:val="24"/>
        </w:rPr>
        <w:t>Kepi Heimul</w:t>
      </w:r>
      <w:r w:rsidR="00212D34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155D05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53BD5CB7" w14:textId="77777777" w:rsidR="003266DB" w:rsidRPr="00155D05" w:rsidRDefault="003266DB" w:rsidP="003266DB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29AAE93" w14:textId="77777777" w:rsidR="003266DB" w:rsidRDefault="003266DB" w:rsidP="003266DB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 Discussion</w:t>
      </w:r>
      <w:r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23280BEE" w14:textId="6EBC835C" w:rsidR="003266DB" w:rsidRPr="00B521BB" w:rsidRDefault="003266DB" w:rsidP="00D7043C">
      <w:pPr>
        <w:ind w:left="360" w:hanging="360"/>
        <w:rPr>
          <w:rFonts w:ascii="Times New Roman" w:hAnsi="Times New Roman"/>
          <w:sz w:val="24"/>
          <w:szCs w:val="24"/>
        </w:rPr>
      </w:pPr>
      <w:r w:rsidRPr="00D7043C">
        <w:rPr>
          <w:rFonts w:ascii="Times New Roman" w:hAnsi="Times New Roman"/>
          <w:sz w:val="24"/>
          <w:szCs w:val="24"/>
        </w:rPr>
        <w:t xml:space="preserve">      </w:t>
      </w:r>
      <w:r w:rsidR="005D2749" w:rsidRPr="00D7043C">
        <w:rPr>
          <w:rFonts w:ascii="Times New Roman" w:hAnsi="Times New Roman"/>
          <w:sz w:val="24"/>
          <w:szCs w:val="24"/>
        </w:rPr>
        <w:t>Commissioner Heimuli expressed concern regarding traffic and pedestrian safety and his hope that the active transportation</w:t>
      </w:r>
      <w:r w:rsidR="005D2749">
        <w:t xml:space="preserve"> </w:t>
      </w:r>
      <w:r w:rsidR="005D2749" w:rsidRPr="00B521BB">
        <w:rPr>
          <w:rFonts w:ascii="Times New Roman" w:hAnsi="Times New Roman"/>
          <w:sz w:val="24"/>
          <w:szCs w:val="24"/>
        </w:rPr>
        <w:t xml:space="preserve">plan will </w:t>
      </w:r>
      <w:r w:rsidR="00D7043C" w:rsidRPr="00B521BB">
        <w:rPr>
          <w:rFonts w:ascii="Times New Roman" w:hAnsi="Times New Roman"/>
          <w:sz w:val="24"/>
          <w:szCs w:val="24"/>
        </w:rPr>
        <w:t>help address these issues.</w:t>
      </w:r>
    </w:p>
    <w:p w14:paraId="7634D131" w14:textId="77777777" w:rsidR="003266DB" w:rsidRPr="006158DA" w:rsidRDefault="003266DB" w:rsidP="003266DB">
      <w:pPr>
        <w:pStyle w:val="Heading1"/>
        <w:tabs>
          <w:tab w:val="left" w:pos="795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34A3198" w14:textId="71A38081" w:rsidR="003266DB" w:rsidRDefault="003266DB" w:rsidP="003266DB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130CC1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Heimuli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– To </w:t>
      </w:r>
      <w:r w:rsidR="00130CC1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send a positive recommendation to the City Council for the Active Transportation Plan to be included in the General Plan.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</w:t>
      </w:r>
      <w:r w:rsidR="00130CC1">
        <w:rPr>
          <w:rFonts w:ascii="Times New Roman" w:hAnsi="Times New Roman" w:cs="Times New Roman"/>
          <w:color w:val="auto"/>
          <w:sz w:val="24"/>
          <w:szCs w:val="24"/>
        </w:rPr>
        <w:t xml:space="preserve">by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30CC1">
        <w:rPr>
          <w:rFonts w:ascii="Times New Roman" w:hAnsi="Times New Roman" w:cs="Times New Roman"/>
          <w:color w:val="auto"/>
          <w:sz w:val="24"/>
          <w:szCs w:val="24"/>
        </w:rPr>
        <w:t xml:space="preserve">Brinkerhoff.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Perry Adams, Rachel Becker, Kirk Beecher, Camarie Brinkerhoff,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Pr="009D2E27">
        <w:rPr>
          <w:rFonts w:ascii="Times New Roman" w:hAnsi="Times New Roman" w:cs="Times New Roman"/>
          <w:color w:val="auto"/>
          <w:sz w:val="24"/>
          <w:szCs w:val="24"/>
        </w:rPr>
        <w:t xml:space="preserve">Bob Gedeborg, </w:t>
      </w:r>
      <w:r>
        <w:rPr>
          <w:rFonts w:ascii="Times New Roman" w:hAnsi="Times New Roman" w:cs="Times New Roman"/>
          <w:color w:val="auto"/>
          <w:sz w:val="24"/>
          <w:szCs w:val="24"/>
        </w:rPr>
        <w:t>Kepi Heimuli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. The motion carried.</w:t>
      </w:r>
    </w:p>
    <w:p w14:paraId="7F5FDE82" w14:textId="77777777" w:rsidR="003266DB" w:rsidRDefault="003266DB" w:rsidP="003266DB">
      <w:pPr>
        <w:rPr>
          <w:rFonts w:ascii="Times New Roman" w:hAnsi="Times New Roman"/>
          <w:sz w:val="24"/>
          <w:szCs w:val="24"/>
          <w:u w:val="single"/>
        </w:rPr>
      </w:pPr>
    </w:p>
    <w:p w14:paraId="1194FF91" w14:textId="6D40CD1B" w:rsidR="003266DB" w:rsidRDefault="003266DB" w:rsidP="003266D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Work Session</w:t>
      </w:r>
    </w:p>
    <w:p w14:paraId="7545AEEA" w14:textId="77777777" w:rsidR="003266DB" w:rsidRPr="003266DB" w:rsidRDefault="003266DB" w:rsidP="003266DB">
      <w:pPr>
        <w:pStyle w:val="ListParagraph"/>
        <w:ind w:left="360"/>
        <w:rPr>
          <w:rFonts w:ascii="Times New Roman" w:hAnsi="Times New Roman"/>
          <w:sz w:val="24"/>
          <w:szCs w:val="24"/>
          <w:u w:val="single"/>
        </w:rPr>
      </w:pPr>
    </w:p>
    <w:p w14:paraId="6DCD83FA" w14:textId="7D39BB30" w:rsidR="00FA4006" w:rsidRPr="003266DB" w:rsidRDefault="000622E0" w:rsidP="003266DB">
      <w:pPr>
        <w:pStyle w:val="ListParagraph"/>
        <w:numPr>
          <w:ilvl w:val="1"/>
          <w:numId w:val="1"/>
        </w:numPr>
        <w:ind w:left="990" w:hanging="630"/>
        <w:rPr>
          <w:rFonts w:ascii="Times New Roman" w:hAnsi="Times New Roman"/>
          <w:sz w:val="24"/>
          <w:szCs w:val="24"/>
          <w:u w:val="single"/>
        </w:rPr>
      </w:pPr>
      <w:r w:rsidRPr="003266DB">
        <w:rPr>
          <w:rFonts w:ascii="Times New Roman" w:hAnsi="Times New Roman"/>
          <w:sz w:val="24"/>
          <w:szCs w:val="24"/>
          <w:u w:val="single"/>
        </w:rPr>
        <w:t>Z</w:t>
      </w:r>
      <w:r w:rsidR="003266DB">
        <w:rPr>
          <w:rFonts w:ascii="Times New Roman" w:hAnsi="Times New Roman"/>
          <w:sz w:val="24"/>
          <w:szCs w:val="24"/>
          <w:u w:val="single"/>
        </w:rPr>
        <w:t>ONING ORDINANCE REVIEW</w:t>
      </w:r>
      <w:r w:rsidRPr="003266DB">
        <w:rPr>
          <w:rFonts w:ascii="Times New Roman" w:hAnsi="Times New Roman"/>
          <w:sz w:val="24"/>
          <w:szCs w:val="24"/>
          <w:u w:val="single"/>
        </w:rPr>
        <w:t xml:space="preserve">: Discussion of possible amendments to several sections of Payson City Code Title 13, Zoning. </w:t>
      </w:r>
    </w:p>
    <w:p w14:paraId="74D987CD" w14:textId="2A619C08" w:rsidR="00011669" w:rsidRPr="003266DB" w:rsidRDefault="000622E0" w:rsidP="00011669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3266DB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14:paraId="3E34BD28" w14:textId="28519325" w:rsidR="00806DB7" w:rsidRDefault="000622E0" w:rsidP="000622E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="00D821B2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Discussion</w:t>
      </w:r>
      <w:bookmarkStart w:id="4" w:name="_Hlk42065938"/>
      <w:r w:rsidR="0037504E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10AA33ED" w14:textId="632EEDC9" w:rsidR="00F558D8" w:rsidRDefault="00806DB7" w:rsidP="000622E0">
      <w:pPr>
        <w:ind w:left="360" w:hanging="90"/>
      </w:pPr>
      <w:r>
        <w:t xml:space="preserve"> </w:t>
      </w:r>
      <w:r w:rsidR="000622E0">
        <w:t xml:space="preserve"> </w:t>
      </w:r>
      <w:r w:rsidR="000622E0" w:rsidRPr="000068E1">
        <w:rPr>
          <w:rFonts w:ascii="Times New Roman" w:hAnsi="Times New Roman"/>
          <w:sz w:val="24"/>
          <w:szCs w:val="24"/>
        </w:rPr>
        <w:t xml:space="preserve">Staff and commissioners discussed </w:t>
      </w:r>
      <w:r w:rsidR="00D0799C">
        <w:rPr>
          <w:rFonts w:ascii="Times New Roman" w:hAnsi="Times New Roman"/>
          <w:sz w:val="24"/>
          <w:szCs w:val="24"/>
        </w:rPr>
        <w:t xml:space="preserve">various </w:t>
      </w:r>
      <w:r w:rsidR="000622E0" w:rsidRPr="000068E1">
        <w:rPr>
          <w:rFonts w:ascii="Times New Roman" w:hAnsi="Times New Roman"/>
          <w:sz w:val="24"/>
          <w:szCs w:val="24"/>
        </w:rPr>
        <w:t xml:space="preserve">possible changes to </w:t>
      </w:r>
      <w:r w:rsidR="00130CC1">
        <w:rPr>
          <w:rFonts w:ascii="Times New Roman" w:hAnsi="Times New Roman"/>
          <w:sz w:val="24"/>
          <w:szCs w:val="24"/>
        </w:rPr>
        <w:t xml:space="preserve">various </w:t>
      </w:r>
      <w:r w:rsidR="00D0799C" w:rsidRPr="000068E1">
        <w:rPr>
          <w:rFonts w:ascii="Times New Roman" w:hAnsi="Times New Roman"/>
          <w:sz w:val="24"/>
          <w:szCs w:val="24"/>
        </w:rPr>
        <w:t>sectio</w:t>
      </w:r>
      <w:r w:rsidR="00130CC1">
        <w:rPr>
          <w:rFonts w:ascii="Times New Roman" w:hAnsi="Times New Roman"/>
          <w:sz w:val="24"/>
          <w:szCs w:val="24"/>
        </w:rPr>
        <w:t xml:space="preserve">ns of </w:t>
      </w:r>
      <w:r w:rsidR="003266DB">
        <w:rPr>
          <w:rFonts w:ascii="Times New Roman" w:hAnsi="Times New Roman"/>
          <w:sz w:val="24"/>
          <w:szCs w:val="24"/>
        </w:rPr>
        <w:t>Appendix A</w:t>
      </w:r>
      <w:r w:rsidR="00D0799C">
        <w:rPr>
          <w:rFonts w:ascii="Times New Roman" w:hAnsi="Times New Roman"/>
          <w:sz w:val="24"/>
          <w:szCs w:val="24"/>
        </w:rPr>
        <w:t xml:space="preserve"> of </w:t>
      </w:r>
      <w:r w:rsidR="000622E0" w:rsidRPr="000068E1">
        <w:rPr>
          <w:rFonts w:ascii="Times New Roman" w:hAnsi="Times New Roman"/>
          <w:sz w:val="24"/>
          <w:szCs w:val="24"/>
        </w:rPr>
        <w:t>Payson City Code, Title 13 Zoning</w:t>
      </w:r>
      <w:r w:rsidR="00D0799C">
        <w:rPr>
          <w:rFonts w:ascii="Times New Roman" w:hAnsi="Times New Roman"/>
          <w:sz w:val="24"/>
          <w:szCs w:val="24"/>
        </w:rPr>
        <w:t>.</w:t>
      </w:r>
      <w:r w:rsidR="000622E0">
        <w:rPr>
          <w:rFonts w:ascii="Times New Roman" w:hAnsi="Times New Roman"/>
          <w:sz w:val="24"/>
          <w:szCs w:val="24"/>
        </w:rPr>
        <w:t xml:space="preserve"> </w:t>
      </w:r>
      <w:bookmarkStart w:id="5" w:name="_Hlk201729572"/>
      <w:bookmarkEnd w:id="4"/>
    </w:p>
    <w:bookmarkEnd w:id="5"/>
    <w:p w14:paraId="5AF61320" w14:textId="77777777" w:rsidR="00212D34" w:rsidRPr="00F558D8" w:rsidRDefault="00212D34" w:rsidP="007F102D"/>
    <w:p w14:paraId="6FB48B81" w14:textId="1E6BA8FC" w:rsidR="006271D8" w:rsidRDefault="00D821B2" w:rsidP="007F102D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Commission and Staff Reports and Training</w:t>
      </w:r>
      <w:r w:rsidR="00CB223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14:paraId="6477A212" w14:textId="77777777" w:rsidR="00130CC1" w:rsidRDefault="00130CC1" w:rsidP="007F102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Commissioner Heimuli expressed the need to support the Salmon Supper by volunteering.</w:t>
      </w:r>
    </w:p>
    <w:p w14:paraId="4BB1A252" w14:textId="77777777" w:rsidR="00130CC1" w:rsidRDefault="00130CC1" w:rsidP="007F102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Commissioner Beecher gave a reminder about the Scottish Festival this weekend.</w:t>
      </w:r>
    </w:p>
    <w:p w14:paraId="2639FC62" w14:textId="1DEAB89C" w:rsidR="000622E0" w:rsidRDefault="00130CC1" w:rsidP="00B46A2A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Staff </w:t>
      </w:r>
      <w:r w:rsidR="00B46A2A">
        <w:rPr>
          <w:rFonts w:ascii="Times New Roman" w:hAnsi="Times New Roman"/>
          <w:sz w:val="24"/>
          <w:szCs w:val="24"/>
        </w:rPr>
        <w:t xml:space="preserve">gave a reminder that they are available to meet anytime if commissioners ever have questions, comments, concerns, or would like extra training. </w:t>
      </w:r>
    </w:p>
    <w:p w14:paraId="56EAE348" w14:textId="76A1BD99" w:rsidR="00CC3D24" w:rsidRPr="00155D05" w:rsidRDefault="00CC3D24" w:rsidP="00843DC6">
      <w:pPr>
        <w:rPr>
          <w:rFonts w:ascii="Times New Roman" w:hAnsi="Times New Roman"/>
          <w:sz w:val="24"/>
          <w:szCs w:val="24"/>
        </w:rPr>
      </w:pPr>
    </w:p>
    <w:p w14:paraId="7E86F7A9" w14:textId="753DD1E9" w:rsidR="005E5089" w:rsidRPr="00155D05" w:rsidRDefault="00843DC6" w:rsidP="00EB2C1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u w:val="single"/>
        </w:rPr>
      </w:pPr>
      <w:r w:rsidRPr="00155D05">
        <w:rPr>
          <w:rFonts w:ascii="Times New Roman" w:hAnsi="Times New Roman"/>
          <w:sz w:val="24"/>
          <w:szCs w:val="24"/>
          <w:u w:val="single"/>
        </w:rPr>
        <w:t>Adjournment</w:t>
      </w:r>
      <w:bookmarkStart w:id="6" w:name="_Hlk62029556"/>
      <w:bookmarkStart w:id="7" w:name="_Hlk69884576"/>
    </w:p>
    <w:p w14:paraId="5FAAD599" w14:textId="77777777" w:rsidR="005E5089" w:rsidRPr="00155D05" w:rsidRDefault="005E5089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362E084B" w14:textId="423E01DB" w:rsidR="00B85B4E" w:rsidRDefault="005F7C63" w:rsidP="00B85B4E">
      <w:pPr>
        <w:rPr>
          <w:rFonts w:ascii="Times New Roman" w:hAnsi="Times New Roman"/>
          <w:sz w:val="24"/>
          <w:szCs w:val="24"/>
        </w:rPr>
      </w:pPr>
      <w:r w:rsidRPr="00611B03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615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46A2A">
        <w:rPr>
          <w:rFonts w:ascii="Times New Roman" w:hAnsi="Times New Roman"/>
          <w:b/>
          <w:sz w:val="24"/>
          <w:szCs w:val="24"/>
          <w:u w:val="single"/>
        </w:rPr>
        <w:t>Becker</w:t>
      </w:r>
      <w:r w:rsidR="00C422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11B03">
        <w:rPr>
          <w:rFonts w:ascii="Times New Roman" w:hAnsi="Times New Roman"/>
          <w:b/>
          <w:sz w:val="24"/>
          <w:szCs w:val="24"/>
          <w:u w:val="single"/>
        </w:rPr>
        <w:t>– To adjourn</w:t>
      </w:r>
      <w:r w:rsidRPr="00155D05">
        <w:rPr>
          <w:rFonts w:ascii="Times New Roman" w:hAnsi="Times New Roman"/>
          <w:b/>
          <w:sz w:val="24"/>
          <w:szCs w:val="24"/>
          <w:u w:val="single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Motion seconded by Commissioner</w:t>
      </w:r>
      <w:r w:rsidR="006158DA">
        <w:rPr>
          <w:rFonts w:ascii="Times New Roman" w:hAnsi="Times New Roman"/>
          <w:sz w:val="24"/>
          <w:szCs w:val="24"/>
        </w:rPr>
        <w:t xml:space="preserve"> </w:t>
      </w:r>
      <w:r w:rsidR="00B46A2A">
        <w:rPr>
          <w:rFonts w:ascii="Times New Roman" w:hAnsi="Times New Roman"/>
          <w:sz w:val="24"/>
          <w:szCs w:val="24"/>
        </w:rPr>
        <w:t>Gedeborg.</w:t>
      </w:r>
      <w:r w:rsidR="000622E0">
        <w:rPr>
          <w:rFonts w:ascii="Times New Roman" w:hAnsi="Times New Roman"/>
          <w:sz w:val="24"/>
          <w:szCs w:val="24"/>
        </w:rPr>
        <w:t xml:space="preserve">                   </w:t>
      </w:r>
      <w:r w:rsidR="00907438">
        <w:rPr>
          <w:rFonts w:ascii="Times New Roman" w:hAnsi="Times New Roman"/>
          <w:sz w:val="24"/>
          <w:szCs w:val="24"/>
        </w:rPr>
        <w:t xml:space="preserve"> </w:t>
      </w:r>
      <w:r w:rsidRPr="00155D05">
        <w:rPr>
          <w:rFonts w:ascii="Times New Roman" w:hAnsi="Times New Roman"/>
          <w:sz w:val="24"/>
          <w:szCs w:val="24"/>
        </w:rPr>
        <w:t>Those voting yes:</w:t>
      </w:r>
      <w:r w:rsidR="00907438">
        <w:rPr>
          <w:rFonts w:ascii="Times New Roman" w:hAnsi="Times New Roman"/>
          <w:sz w:val="24"/>
          <w:szCs w:val="24"/>
        </w:rPr>
        <w:t xml:space="preserve"> </w:t>
      </w:r>
      <w:r w:rsidR="00664E2D">
        <w:rPr>
          <w:rFonts w:ascii="Times New Roman" w:hAnsi="Times New Roman"/>
          <w:sz w:val="24"/>
          <w:szCs w:val="24"/>
        </w:rPr>
        <w:t>Perry Adams,</w:t>
      </w:r>
      <w:r w:rsidR="000622E0">
        <w:rPr>
          <w:rFonts w:ascii="Times New Roman" w:hAnsi="Times New Roman"/>
          <w:sz w:val="24"/>
          <w:szCs w:val="24"/>
        </w:rPr>
        <w:t xml:space="preserve"> </w:t>
      </w:r>
      <w:r w:rsidR="00212D34">
        <w:rPr>
          <w:rFonts w:ascii="Times New Roman" w:hAnsi="Times New Roman"/>
          <w:sz w:val="24"/>
          <w:szCs w:val="24"/>
        </w:rPr>
        <w:t xml:space="preserve">Rachel Becker, </w:t>
      </w:r>
      <w:r w:rsidR="00A07EB3">
        <w:rPr>
          <w:rFonts w:ascii="Times New Roman" w:hAnsi="Times New Roman"/>
          <w:sz w:val="24"/>
          <w:szCs w:val="24"/>
        </w:rPr>
        <w:t xml:space="preserve">Kirk Beecher, </w:t>
      </w:r>
      <w:r w:rsidR="002F1964">
        <w:rPr>
          <w:rFonts w:ascii="Times New Roman" w:hAnsi="Times New Roman"/>
          <w:sz w:val="24"/>
          <w:szCs w:val="24"/>
        </w:rPr>
        <w:t>Camarie Brinkerhoff,</w:t>
      </w:r>
      <w:r w:rsidR="00394D32">
        <w:rPr>
          <w:rFonts w:ascii="Times New Roman" w:hAnsi="Times New Roman"/>
          <w:sz w:val="24"/>
          <w:szCs w:val="24"/>
        </w:rPr>
        <w:t xml:space="preserve"> </w:t>
      </w:r>
      <w:r w:rsidR="000D1998">
        <w:rPr>
          <w:rFonts w:ascii="Times New Roman" w:hAnsi="Times New Roman"/>
          <w:sz w:val="24"/>
          <w:szCs w:val="24"/>
        </w:rPr>
        <w:t>Ryan Frisby, Kepi Heimuli</w:t>
      </w:r>
      <w:r w:rsidRPr="00155D05">
        <w:rPr>
          <w:rFonts w:ascii="Times New Roman" w:hAnsi="Times New Roman"/>
          <w:sz w:val="24"/>
          <w:szCs w:val="24"/>
        </w:rPr>
        <w:t>.</w:t>
      </w:r>
      <w:r w:rsidR="00BB1F7F">
        <w:rPr>
          <w:rFonts w:ascii="Times New Roman" w:hAnsi="Times New Roman"/>
          <w:sz w:val="24"/>
          <w:szCs w:val="24"/>
        </w:rPr>
        <w:t xml:space="preserve"> Those voting no: none.</w:t>
      </w:r>
      <w:r w:rsidR="0001566C">
        <w:rPr>
          <w:rFonts w:ascii="Times New Roman" w:hAnsi="Times New Roman"/>
          <w:sz w:val="24"/>
          <w:szCs w:val="24"/>
        </w:rPr>
        <w:t xml:space="preserve"> </w:t>
      </w:r>
      <w:r w:rsidRPr="00155D05">
        <w:rPr>
          <w:rFonts w:ascii="Times New Roman" w:hAnsi="Times New Roman"/>
          <w:sz w:val="24"/>
          <w:szCs w:val="24"/>
        </w:rPr>
        <w:t>The motion carried.</w:t>
      </w:r>
    </w:p>
    <w:p w14:paraId="0585D250" w14:textId="77777777" w:rsidR="00B85B4E" w:rsidRDefault="00B85B4E" w:rsidP="00B85B4E">
      <w:pPr>
        <w:rPr>
          <w:rFonts w:ascii="Times New Roman" w:hAnsi="Times New Roman"/>
          <w:sz w:val="24"/>
          <w:szCs w:val="24"/>
        </w:rPr>
      </w:pPr>
    </w:p>
    <w:p w14:paraId="66F47D8E" w14:textId="375D7B2B" w:rsidR="00011669" w:rsidRDefault="005F7C63" w:rsidP="00011669">
      <w:pPr>
        <w:rPr>
          <w:rFonts w:ascii="Times New Roman" w:hAnsi="Times New Roman"/>
          <w:sz w:val="24"/>
          <w:szCs w:val="24"/>
        </w:rPr>
      </w:pPr>
      <w:r w:rsidRPr="00155D05">
        <w:rPr>
          <w:rFonts w:ascii="Times New Roman" w:hAnsi="Times New Roman"/>
          <w:sz w:val="24"/>
          <w:szCs w:val="24"/>
        </w:rPr>
        <w:t>The meeting adjourned at</w:t>
      </w:r>
      <w:r w:rsidR="00907438">
        <w:rPr>
          <w:rFonts w:ascii="Times New Roman" w:hAnsi="Times New Roman"/>
          <w:sz w:val="24"/>
          <w:szCs w:val="24"/>
        </w:rPr>
        <w:t xml:space="preserve"> </w:t>
      </w:r>
      <w:r w:rsidR="00B46A2A">
        <w:rPr>
          <w:rFonts w:ascii="Times New Roman" w:hAnsi="Times New Roman"/>
          <w:sz w:val="24"/>
          <w:szCs w:val="24"/>
        </w:rPr>
        <w:t xml:space="preserve">7:45 </w:t>
      </w:r>
      <w:r w:rsidRPr="00155D05">
        <w:rPr>
          <w:rFonts w:ascii="Times New Roman" w:hAnsi="Times New Roman"/>
          <w:sz w:val="24"/>
          <w:szCs w:val="24"/>
        </w:rPr>
        <w:t>p.m.</w:t>
      </w:r>
    </w:p>
    <w:p w14:paraId="21859F50" w14:textId="77777777" w:rsidR="00011669" w:rsidRDefault="00011669" w:rsidP="00011669">
      <w:pPr>
        <w:rPr>
          <w:rFonts w:ascii="Times New Roman" w:hAnsi="Times New Roman"/>
          <w:sz w:val="24"/>
          <w:szCs w:val="24"/>
        </w:rPr>
      </w:pPr>
    </w:p>
    <w:p w14:paraId="668A78FE" w14:textId="4C819032" w:rsidR="005F7C63" w:rsidRPr="00155D05" w:rsidRDefault="00611B03" w:rsidP="0001166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/>
          <w:sz w:val="24"/>
          <w:szCs w:val="24"/>
          <w:u w:val="single"/>
        </w:rPr>
        <w:t xml:space="preserve">/s/ </w:t>
      </w:r>
      <w:r w:rsidRPr="002F1964">
        <w:rPr>
          <w:rFonts w:ascii="Times New Roman" w:hAnsi="Times New Roman"/>
          <w:i/>
          <w:iCs/>
          <w:sz w:val="24"/>
          <w:szCs w:val="24"/>
          <w:u w:val="single"/>
        </w:rPr>
        <w:t>Marty Dargel</w:t>
      </w:r>
      <w:r w:rsidR="005F7C63" w:rsidRPr="00155D05">
        <w:rPr>
          <w:rFonts w:ascii="Times New Roman" w:hAnsi="Times New Roman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/>
          <w:sz w:val="24"/>
          <w:szCs w:val="24"/>
          <w:u w:val="single"/>
        </w:rPr>
        <w:tab/>
      </w:r>
    </w:p>
    <w:p w14:paraId="695093F1" w14:textId="166DC8C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2053E538" w14:textId="7650426C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6"/>
    <w:bookmarkEnd w:id="7"/>
    <w:p w14:paraId="37E5FADD" w14:textId="77777777" w:rsidR="006A1F94" w:rsidRPr="00A13E5F" w:rsidRDefault="006A1F94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0"/>
    <w:bookmarkEnd w:id="1"/>
    <w:p w14:paraId="5348856D" w14:textId="34EDF527" w:rsidR="005F7C63" w:rsidRPr="00A13E5F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A13E5F" w:rsidSect="00D0799C">
      <w:headerReference w:type="default" r:id="rId8"/>
      <w:footerReference w:type="default" r:id="rId9"/>
      <w:pgSz w:w="12240" w:h="15840"/>
      <w:pgMar w:top="900" w:right="1008" w:bottom="576" w:left="1152" w:header="540" w:footer="30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1E21F63B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 xml:space="preserve">Page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PAGE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sz w:val="20"/>
              </w:rPr>
              <w:t xml:space="preserve"> of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NUMPAGES 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B35D08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0D1998">
              <w:rPr>
                <w:rFonts w:ascii="Times New Roman" w:hAnsi="Times New Roman"/>
                <w:bCs/>
                <w:sz w:val="20"/>
              </w:rPr>
              <w:t>Ju</w:t>
            </w:r>
            <w:r w:rsidR="000622E0">
              <w:rPr>
                <w:rFonts w:ascii="Times New Roman" w:hAnsi="Times New Roman"/>
                <w:bCs/>
                <w:sz w:val="20"/>
              </w:rPr>
              <w:t xml:space="preserve">ly </w:t>
            </w:r>
            <w:r w:rsidR="00212D34">
              <w:rPr>
                <w:rFonts w:ascii="Times New Roman" w:hAnsi="Times New Roman"/>
                <w:bCs/>
                <w:sz w:val="20"/>
              </w:rPr>
              <w:t>23</w:t>
            </w:r>
            <w:r w:rsidR="002F13B5">
              <w:rPr>
                <w:rFonts w:ascii="Times New Roman" w:hAnsi="Times New Roman"/>
                <w:bCs/>
                <w:sz w:val="20"/>
              </w:rPr>
              <w:t>, 2025</w:t>
            </w:r>
          </w:p>
          <w:p w14:paraId="06E25C36" w14:textId="5ED230FF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0D1998">
              <w:rPr>
                <w:rFonts w:ascii="Times New Roman" w:hAnsi="Times New Roman"/>
                <w:sz w:val="20"/>
              </w:rPr>
              <w:t>Ju</w:t>
            </w:r>
            <w:r w:rsidR="00212D34">
              <w:rPr>
                <w:rFonts w:ascii="Times New Roman" w:hAnsi="Times New Roman"/>
                <w:sz w:val="20"/>
              </w:rPr>
              <w:t>ly 9</w:t>
            </w:r>
            <w:r w:rsidR="002F13B5">
              <w:rPr>
                <w:rFonts w:ascii="Times New Roman" w:hAnsi="Times New Roman"/>
                <w:sz w:val="20"/>
              </w:rPr>
              <w:t>, 2025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8112626"/>
      <w:docPartObj>
        <w:docPartGallery w:val="Watermarks"/>
        <w:docPartUnique/>
      </w:docPartObj>
    </w:sdtPr>
    <w:sdtEndPr/>
    <w:sdtContent>
      <w:p w14:paraId="5FC3E8CC" w14:textId="53BD7FE9" w:rsidR="003726BF" w:rsidRDefault="00B521BB">
        <w:pPr>
          <w:pStyle w:val="Header"/>
        </w:pPr>
        <w:r>
          <w:rPr>
            <w:noProof/>
          </w:rPr>
          <w:pict w14:anchorId="62085D0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7510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4A6A"/>
    <w:multiLevelType w:val="hybridMultilevel"/>
    <w:tmpl w:val="2A185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2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28E109B6"/>
    <w:multiLevelType w:val="hybridMultilevel"/>
    <w:tmpl w:val="9D9CD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21C94"/>
    <w:multiLevelType w:val="hybridMultilevel"/>
    <w:tmpl w:val="1BBA2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962113">
    <w:abstractNumId w:val="1"/>
  </w:num>
  <w:num w:numId="2" w16cid:durableId="687874724">
    <w:abstractNumId w:val="3"/>
  </w:num>
  <w:num w:numId="3" w16cid:durableId="735324823">
    <w:abstractNumId w:val="2"/>
  </w:num>
  <w:num w:numId="4" w16cid:durableId="206381507">
    <w:abstractNumId w:val="4"/>
  </w:num>
  <w:num w:numId="5" w16cid:durableId="112318484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5106"/>
    <o:shapelayout v:ext="edit">
      <o:idmap v:ext="edit" data="17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55E1"/>
    <w:rsid w:val="00006235"/>
    <w:rsid w:val="000068E1"/>
    <w:rsid w:val="00007111"/>
    <w:rsid w:val="0000717B"/>
    <w:rsid w:val="00007970"/>
    <w:rsid w:val="000111C8"/>
    <w:rsid w:val="00011669"/>
    <w:rsid w:val="00012CE5"/>
    <w:rsid w:val="00015038"/>
    <w:rsid w:val="0001566C"/>
    <w:rsid w:val="000176E5"/>
    <w:rsid w:val="00020176"/>
    <w:rsid w:val="00021727"/>
    <w:rsid w:val="00021C83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2959"/>
    <w:rsid w:val="00053295"/>
    <w:rsid w:val="000533CC"/>
    <w:rsid w:val="00055E2C"/>
    <w:rsid w:val="0005604A"/>
    <w:rsid w:val="000566C9"/>
    <w:rsid w:val="00057543"/>
    <w:rsid w:val="00057E1B"/>
    <w:rsid w:val="000607B7"/>
    <w:rsid w:val="000622E0"/>
    <w:rsid w:val="00062913"/>
    <w:rsid w:val="0006604C"/>
    <w:rsid w:val="00071FA1"/>
    <w:rsid w:val="000746A5"/>
    <w:rsid w:val="00074DC2"/>
    <w:rsid w:val="00082378"/>
    <w:rsid w:val="00082BF8"/>
    <w:rsid w:val="00085A4D"/>
    <w:rsid w:val="00087883"/>
    <w:rsid w:val="00087AD8"/>
    <w:rsid w:val="00087C3A"/>
    <w:rsid w:val="000933B1"/>
    <w:rsid w:val="000A6A9A"/>
    <w:rsid w:val="000A6B51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781B"/>
    <w:rsid w:val="000C7850"/>
    <w:rsid w:val="000C7D61"/>
    <w:rsid w:val="000D07D6"/>
    <w:rsid w:val="000D0D25"/>
    <w:rsid w:val="000D15C7"/>
    <w:rsid w:val="000D1909"/>
    <w:rsid w:val="000D1998"/>
    <w:rsid w:val="000D213C"/>
    <w:rsid w:val="000D40F2"/>
    <w:rsid w:val="000D63B9"/>
    <w:rsid w:val="000D747E"/>
    <w:rsid w:val="000D7B86"/>
    <w:rsid w:val="000E0D04"/>
    <w:rsid w:val="000E12A1"/>
    <w:rsid w:val="000E19EF"/>
    <w:rsid w:val="000E215C"/>
    <w:rsid w:val="000E3810"/>
    <w:rsid w:val="000F0BED"/>
    <w:rsid w:val="000F141B"/>
    <w:rsid w:val="000F2131"/>
    <w:rsid w:val="000F3F05"/>
    <w:rsid w:val="000F4531"/>
    <w:rsid w:val="000F4E68"/>
    <w:rsid w:val="00101E53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3EB4"/>
    <w:rsid w:val="00117764"/>
    <w:rsid w:val="00117855"/>
    <w:rsid w:val="00117B45"/>
    <w:rsid w:val="001203BB"/>
    <w:rsid w:val="00122E2B"/>
    <w:rsid w:val="00122F32"/>
    <w:rsid w:val="00127897"/>
    <w:rsid w:val="00130BA3"/>
    <w:rsid w:val="00130BDB"/>
    <w:rsid w:val="00130CC1"/>
    <w:rsid w:val="00132E40"/>
    <w:rsid w:val="0013739F"/>
    <w:rsid w:val="00140048"/>
    <w:rsid w:val="0014494D"/>
    <w:rsid w:val="00144E89"/>
    <w:rsid w:val="00146A0A"/>
    <w:rsid w:val="00153580"/>
    <w:rsid w:val="0015436B"/>
    <w:rsid w:val="00154B9F"/>
    <w:rsid w:val="00155D05"/>
    <w:rsid w:val="001560BC"/>
    <w:rsid w:val="0015644E"/>
    <w:rsid w:val="00156B32"/>
    <w:rsid w:val="00161133"/>
    <w:rsid w:val="001620CC"/>
    <w:rsid w:val="00164246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F72"/>
    <w:rsid w:val="0019137A"/>
    <w:rsid w:val="00192450"/>
    <w:rsid w:val="00195A37"/>
    <w:rsid w:val="00195ADB"/>
    <w:rsid w:val="00195E9E"/>
    <w:rsid w:val="00196B17"/>
    <w:rsid w:val="00197116"/>
    <w:rsid w:val="001A1874"/>
    <w:rsid w:val="001A2073"/>
    <w:rsid w:val="001A4763"/>
    <w:rsid w:val="001A4F5B"/>
    <w:rsid w:val="001A6570"/>
    <w:rsid w:val="001B1629"/>
    <w:rsid w:val="001B24F4"/>
    <w:rsid w:val="001B2920"/>
    <w:rsid w:val="001B3F55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961"/>
    <w:rsid w:val="001E6C7A"/>
    <w:rsid w:val="001E71A6"/>
    <w:rsid w:val="001F58C3"/>
    <w:rsid w:val="001F6D7D"/>
    <w:rsid w:val="001F7E28"/>
    <w:rsid w:val="00201548"/>
    <w:rsid w:val="00206389"/>
    <w:rsid w:val="00206481"/>
    <w:rsid w:val="00206B1E"/>
    <w:rsid w:val="00206F90"/>
    <w:rsid w:val="00207874"/>
    <w:rsid w:val="00212D34"/>
    <w:rsid w:val="00213641"/>
    <w:rsid w:val="0021721C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4D91"/>
    <w:rsid w:val="0024393A"/>
    <w:rsid w:val="00243A47"/>
    <w:rsid w:val="00245557"/>
    <w:rsid w:val="0024681D"/>
    <w:rsid w:val="00246FB6"/>
    <w:rsid w:val="00253955"/>
    <w:rsid w:val="002544A2"/>
    <w:rsid w:val="00254734"/>
    <w:rsid w:val="0026273F"/>
    <w:rsid w:val="00262FFF"/>
    <w:rsid w:val="00263835"/>
    <w:rsid w:val="00264A9D"/>
    <w:rsid w:val="00265685"/>
    <w:rsid w:val="00266659"/>
    <w:rsid w:val="002709FA"/>
    <w:rsid w:val="00270C20"/>
    <w:rsid w:val="00270DD0"/>
    <w:rsid w:val="00272FC7"/>
    <w:rsid w:val="00273D90"/>
    <w:rsid w:val="002746FE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62E"/>
    <w:rsid w:val="0029787A"/>
    <w:rsid w:val="00297C0C"/>
    <w:rsid w:val="002A344A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3B5"/>
    <w:rsid w:val="002F1964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07FD8"/>
    <w:rsid w:val="003114B0"/>
    <w:rsid w:val="0031221D"/>
    <w:rsid w:val="003130B0"/>
    <w:rsid w:val="003137D6"/>
    <w:rsid w:val="003158EF"/>
    <w:rsid w:val="00315A15"/>
    <w:rsid w:val="00316E66"/>
    <w:rsid w:val="00320953"/>
    <w:rsid w:val="00321ACD"/>
    <w:rsid w:val="003224C7"/>
    <w:rsid w:val="00322762"/>
    <w:rsid w:val="003228CF"/>
    <w:rsid w:val="003239A2"/>
    <w:rsid w:val="00326445"/>
    <w:rsid w:val="003266DB"/>
    <w:rsid w:val="00333286"/>
    <w:rsid w:val="00334246"/>
    <w:rsid w:val="0033426C"/>
    <w:rsid w:val="003342BD"/>
    <w:rsid w:val="00335649"/>
    <w:rsid w:val="0033681E"/>
    <w:rsid w:val="00341E9D"/>
    <w:rsid w:val="00343267"/>
    <w:rsid w:val="00345A51"/>
    <w:rsid w:val="00350383"/>
    <w:rsid w:val="00350AF8"/>
    <w:rsid w:val="00351CE2"/>
    <w:rsid w:val="003525F7"/>
    <w:rsid w:val="00352BAA"/>
    <w:rsid w:val="00353971"/>
    <w:rsid w:val="00356019"/>
    <w:rsid w:val="00361965"/>
    <w:rsid w:val="00363F54"/>
    <w:rsid w:val="00364191"/>
    <w:rsid w:val="00366168"/>
    <w:rsid w:val="00366CBC"/>
    <w:rsid w:val="003726BF"/>
    <w:rsid w:val="0037328D"/>
    <w:rsid w:val="0037504E"/>
    <w:rsid w:val="00380D34"/>
    <w:rsid w:val="003836FC"/>
    <w:rsid w:val="00385F33"/>
    <w:rsid w:val="003862FA"/>
    <w:rsid w:val="00386C05"/>
    <w:rsid w:val="0038773B"/>
    <w:rsid w:val="00392068"/>
    <w:rsid w:val="00392946"/>
    <w:rsid w:val="00393B72"/>
    <w:rsid w:val="00394D32"/>
    <w:rsid w:val="00395B11"/>
    <w:rsid w:val="0039670D"/>
    <w:rsid w:val="00396CE8"/>
    <w:rsid w:val="003A1862"/>
    <w:rsid w:val="003A3488"/>
    <w:rsid w:val="003A3F64"/>
    <w:rsid w:val="003A5A15"/>
    <w:rsid w:val="003A6459"/>
    <w:rsid w:val="003A6600"/>
    <w:rsid w:val="003B6D5B"/>
    <w:rsid w:val="003C1C64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3995"/>
    <w:rsid w:val="00404396"/>
    <w:rsid w:val="004062F7"/>
    <w:rsid w:val="004117D8"/>
    <w:rsid w:val="004131FE"/>
    <w:rsid w:val="00420266"/>
    <w:rsid w:val="0042054A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21B"/>
    <w:rsid w:val="00455568"/>
    <w:rsid w:val="0045574F"/>
    <w:rsid w:val="00455CD1"/>
    <w:rsid w:val="00457EB6"/>
    <w:rsid w:val="004600D7"/>
    <w:rsid w:val="00460E24"/>
    <w:rsid w:val="00464AEF"/>
    <w:rsid w:val="00464FD8"/>
    <w:rsid w:val="004673E7"/>
    <w:rsid w:val="0047002B"/>
    <w:rsid w:val="0047026D"/>
    <w:rsid w:val="00470B7D"/>
    <w:rsid w:val="00472051"/>
    <w:rsid w:val="00472BE9"/>
    <w:rsid w:val="0047360B"/>
    <w:rsid w:val="004737DA"/>
    <w:rsid w:val="0047469E"/>
    <w:rsid w:val="0047496D"/>
    <w:rsid w:val="00475AF4"/>
    <w:rsid w:val="004779B4"/>
    <w:rsid w:val="00480469"/>
    <w:rsid w:val="00480A30"/>
    <w:rsid w:val="00480E03"/>
    <w:rsid w:val="00481073"/>
    <w:rsid w:val="00484641"/>
    <w:rsid w:val="00484D83"/>
    <w:rsid w:val="00486E6B"/>
    <w:rsid w:val="00491A3E"/>
    <w:rsid w:val="0049466D"/>
    <w:rsid w:val="00494F04"/>
    <w:rsid w:val="00495F69"/>
    <w:rsid w:val="00496F7A"/>
    <w:rsid w:val="00497AD1"/>
    <w:rsid w:val="004A787C"/>
    <w:rsid w:val="004B087C"/>
    <w:rsid w:val="004B131C"/>
    <w:rsid w:val="004B7970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6603"/>
    <w:rsid w:val="004E0258"/>
    <w:rsid w:val="004E04A9"/>
    <w:rsid w:val="004E08D3"/>
    <w:rsid w:val="004E151C"/>
    <w:rsid w:val="004E231D"/>
    <w:rsid w:val="004E3F4C"/>
    <w:rsid w:val="004F1B80"/>
    <w:rsid w:val="004F1E16"/>
    <w:rsid w:val="004F2400"/>
    <w:rsid w:val="004F24B3"/>
    <w:rsid w:val="004F3D66"/>
    <w:rsid w:val="004F3F41"/>
    <w:rsid w:val="004F67D5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E0A"/>
    <w:rsid w:val="00523151"/>
    <w:rsid w:val="005309C5"/>
    <w:rsid w:val="00530FCC"/>
    <w:rsid w:val="005313F0"/>
    <w:rsid w:val="00531635"/>
    <w:rsid w:val="00531F05"/>
    <w:rsid w:val="00532585"/>
    <w:rsid w:val="00533517"/>
    <w:rsid w:val="005349D9"/>
    <w:rsid w:val="00534C6F"/>
    <w:rsid w:val="0054011D"/>
    <w:rsid w:val="00541411"/>
    <w:rsid w:val="005457DF"/>
    <w:rsid w:val="00546178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70902"/>
    <w:rsid w:val="00574AFA"/>
    <w:rsid w:val="00575134"/>
    <w:rsid w:val="00576F9F"/>
    <w:rsid w:val="005770FB"/>
    <w:rsid w:val="00577E4A"/>
    <w:rsid w:val="0058130D"/>
    <w:rsid w:val="00581924"/>
    <w:rsid w:val="00581AD2"/>
    <w:rsid w:val="00585A02"/>
    <w:rsid w:val="0058676A"/>
    <w:rsid w:val="00593C64"/>
    <w:rsid w:val="00596531"/>
    <w:rsid w:val="005966D1"/>
    <w:rsid w:val="005A13BF"/>
    <w:rsid w:val="005A1852"/>
    <w:rsid w:val="005A1AA0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3B7"/>
    <w:rsid w:val="005C7E52"/>
    <w:rsid w:val="005D13F4"/>
    <w:rsid w:val="005D1AFF"/>
    <w:rsid w:val="005D2749"/>
    <w:rsid w:val="005D756A"/>
    <w:rsid w:val="005E0F27"/>
    <w:rsid w:val="005E2D30"/>
    <w:rsid w:val="005E342D"/>
    <w:rsid w:val="005E5089"/>
    <w:rsid w:val="005E5760"/>
    <w:rsid w:val="005F0C9D"/>
    <w:rsid w:val="005F15D8"/>
    <w:rsid w:val="005F49CD"/>
    <w:rsid w:val="005F5970"/>
    <w:rsid w:val="005F76D5"/>
    <w:rsid w:val="005F7C63"/>
    <w:rsid w:val="00600A9A"/>
    <w:rsid w:val="00602A31"/>
    <w:rsid w:val="0060351A"/>
    <w:rsid w:val="00604C7C"/>
    <w:rsid w:val="00606924"/>
    <w:rsid w:val="0061079D"/>
    <w:rsid w:val="00610B03"/>
    <w:rsid w:val="00611B03"/>
    <w:rsid w:val="006123FB"/>
    <w:rsid w:val="00612BCF"/>
    <w:rsid w:val="00613205"/>
    <w:rsid w:val="00613799"/>
    <w:rsid w:val="006158DA"/>
    <w:rsid w:val="00616FC4"/>
    <w:rsid w:val="00622A26"/>
    <w:rsid w:val="00624E2F"/>
    <w:rsid w:val="006271D8"/>
    <w:rsid w:val="00632E12"/>
    <w:rsid w:val="006346D1"/>
    <w:rsid w:val="006358E8"/>
    <w:rsid w:val="006413CC"/>
    <w:rsid w:val="006417FF"/>
    <w:rsid w:val="006423CF"/>
    <w:rsid w:val="00644601"/>
    <w:rsid w:val="00645DC5"/>
    <w:rsid w:val="006464AA"/>
    <w:rsid w:val="0064744A"/>
    <w:rsid w:val="00654288"/>
    <w:rsid w:val="00654B1F"/>
    <w:rsid w:val="00654CD3"/>
    <w:rsid w:val="00656FF9"/>
    <w:rsid w:val="006615F8"/>
    <w:rsid w:val="006635CA"/>
    <w:rsid w:val="00663F5F"/>
    <w:rsid w:val="0066402D"/>
    <w:rsid w:val="006649FF"/>
    <w:rsid w:val="00664E2D"/>
    <w:rsid w:val="006650E3"/>
    <w:rsid w:val="0066539B"/>
    <w:rsid w:val="0066643C"/>
    <w:rsid w:val="006669E0"/>
    <w:rsid w:val="0067118C"/>
    <w:rsid w:val="00674196"/>
    <w:rsid w:val="00676562"/>
    <w:rsid w:val="006766F8"/>
    <w:rsid w:val="006771EF"/>
    <w:rsid w:val="00677EB7"/>
    <w:rsid w:val="00681141"/>
    <w:rsid w:val="0068132F"/>
    <w:rsid w:val="006814AC"/>
    <w:rsid w:val="006846C3"/>
    <w:rsid w:val="00686F33"/>
    <w:rsid w:val="0068761B"/>
    <w:rsid w:val="0069058F"/>
    <w:rsid w:val="00690A81"/>
    <w:rsid w:val="0069255C"/>
    <w:rsid w:val="00694EBD"/>
    <w:rsid w:val="006968B3"/>
    <w:rsid w:val="006A059B"/>
    <w:rsid w:val="006A1F94"/>
    <w:rsid w:val="006A2487"/>
    <w:rsid w:val="006A4606"/>
    <w:rsid w:val="006A5143"/>
    <w:rsid w:val="006A75F6"/>
    <w:rsid w:val="006B1AD2"/>
    <w:rsid w:val="006B3041"/>
    <w:rsid w:val="006B5321"/>
    <w:rsid w:val="006B5F1C"/>
    <w:rsid w:val="006C16DD"/>
    <w:rsid w:val="006C1B35"/>
    <w:rsid w:val="006C2102"/>
    <w:rsid w:val="006C3471"/>
    <w:rsid w:val="006C3754"/>
    <w:rsid w:val="006C79AC"/>
    <w:rsid w:val="006D26EC"/>
    <w:rsid w:val="006D3ABA"/>
    <w:rsid w:val="006D4A6C"/>
    <w:rsid w:val="006D7C8C"/>
    <w:rsid w:val="006D7DC2"/>
    <w:rsid w:val="006E0702"/>
    <w:rsid w:val="006E6CC8"/>
    <w:rsid w:val="006E71C8"/>
    <w:rsid w:val="006F26FD"/>
    <w:rsid w:val="006F4016"/>
    <w:rsid w:val="006F5808"/>
    <w:rsid w:val="006F7615"/>
    <w:rsid w:val="0070070D"/>
    <w:rsid w:val="00701D6C"/>
    <w:rsid w:val="00702548"/>
    <w:rsid w:val="007028AF"/>
    <w:rsid w:val="007030EC"/>
    <w:rsid w:val="007030F9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2B08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025"/>
    <w:rsid w:val="0076452E"/>
    <w:rsid w:val="00764A06"/>
    <w:rsid w:val="007665AC"/>
    <w:rsid w:val="00772063"/>
    <w:rsid w:val="00773052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26FF"/>
    <w:rsid w:val="00793098"/>
    <w:rsid w:val="00794719"/>
    <w:rsid w:val="0079520C"/>
    <w:rsid w:val="007A35F3"/>
    <w:rsid w:val="007A39A2"/>
    <w:rsid w:val="007A54BB"/>
    <w:rsid w:val="007A633F"/>
    <w:rsid w:val="007A7B8E"/>
    <w:rsid w:val="007B06B9"/>
    <w:rsid w:val="007B2C89"/>
    <w:rsid w:val="007B3D3C"/>
    <w:rsid w:val="007B63E0"/>
    <w:rsid w:val="007C169B"/>
    <w:rsid w:val="007C1DE5"/>
    <w:rsid w:val="007C5B50"/>
    <w:rsid w:val="007C6C2D"/>
    <w:rsid w:val="007C7E2C"/>
    <w:rsid w:val="007D4602"/>
    <w:rsid w:val="007D49FE"/>
    <w:rsid w:val="007D5207"/>
    <w:rsid w:val="007D5460"/>
    <w:rsid w:val="007D78CF"/>
    <w:rsid w:val="007E2407"/>
    <w:rsid w:val="007E3390"/>
    <w:rsid w:val="007E4787"/>
    <w:rsid w:val="007E4A0A"/>
    <w:rsid w:val="007E5ECB"/>
    <w:rsid w:val="007E64A1"/>
    <w:rsid w:val="007E665F"/>
    <w:rsid w:val="007F102D"/>
    <w:rsid w:val="007F1315"/>
    <w:rsid w:val="007F323B"/>
    <w:rsid w:val="007F44B6"/>
    <w:rsid w:val="007F5482"/>
    <w:rsid w:val="007F7299"/>
    <w:rsid w:val="007F78FD"/>
    <w:rsid w:val="00801605"/>
    <w:rsid w:val="00805564"/>
    <w:rsid w:val="00806416"/>
    <w:rsid w:val="00806DB7"/>
    <w:rsid w:val="0080769D"/>
    <w:rsid w:val="00810AC2"/>
    <w:rsid w:val="00810EC0"/>
    <w:rsid w:val="00811A70"/>
    <w:rsid w:val="00820E53"/>
    <w:rsid w:val="0082164A"/>
    <w:rsid w:val="00824638"/>
    <w:rsid w:val="008270BB"/>
    <w:rsid w:val="0082713D"/>
    <w:rsid w:val="00833E91"/>
    <w:rsid w:val="00835646"/>
    <w:rsid w:val="00836418"/>
    <w:rsid w:val="00836926"/>
    <w:rsid w:val="00841F9C"/>
    <w:rsid w:val="0084283F"/>
    <w:rsid w:val="00842C29"/>
    <w:rsid w:val="00842F9C"/>
    <w:rsid w:val="00843834"/>
    <w:rsid w:val="00843DC6"/>
    <w:rsid w:val="00844039"/>
    <w:rsid w:val="00846836"/>
    <w:rsid w:val="00846BE6"/>
    <w:rsid w:val="00850476"/>
    <w:rsid w:val="00851D5C"/>
    <w:rsid w:val="0085307D"/>
    <w:rsid w:val="008535C7"/>
    <w:rsid w:val="008535F8"/>
    <w:rsid w:val="008552A7"/>
    <w:rsid w:val="008564C3"/>
    <w:rsid w:val="00860B11"/>
    <w:rsid w:val="008619A5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4DFA"/>
    <w:rsid w:val="008771C8"/>
    <w:rsid w:val="008836AA"/>
    <w:rsid w:val="00883932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BE1"/>
    <w:rsid w:val="008A4FD9"/>
    <w:rsid w:val="008A6BBB"/>
    <w:rsid w:val="008A78C0"/>
    <w:rsid w:val="008B0886"/>
    <w:rsid w:val="008B143B"/>
    <w:rsid w:val="008B4D26"/>
    <w:rsid w:val="008B51A0"/>
    <w:rsid w:val="008B72CB"/>
    <w:rsid w:val="008C04D0"/>
    <w:rsid w:val="008C0F9E"/>
    <w:rsid w:val="008C5149"/>
    <w:rsid w:val="008C65D4"/>
    <w:rsid w:val="008C6779"/>
    <w:rsid w:val="008C6A5A"/>
    <w:rsid w:val="008D48D7"/>
    <w:rsid w:val="008D6451"/>
    <w:rsid w:val="008E0391"/>
    <w:rsid w:val="008E098F"/>
    <w:rsid w:val="008E2387"/>
    <w:rsid w:val="008E4270"/>
    <w:rsid w:val="008E6515"/>
    <w:rsid w:val="008F057C"/>
    <w:rsid w:val="008F0A25"/>
    <w:rsid w:val="008F149C"/>
    <w:rsid w:val="008F538B"/>
    <w:rsid w:val="008F63DB"/>
    <w:rsid w:val="00901B1D"/>
    <w:rsid w:val="009025DC"/>
    <w:rsid w:val="00907438"/>
    <w:rsid w:val="00911700"/>
    <w:rsid w:val="0091311E"/>
    <w:rsid w:val="00914B06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34BDB"/>
    <w:rsid w:val="009409F8"/>
    <w:rsid w:val="00941C1E"/>
    <w:rsid w:val="00943562"/>
    <w:rsid w:val="00944B61"/>
    <w:rsid w:val="00945E03"/>
    <w:rsid w:val="0094676E"/>
    <w:rsid w:val="009468F9"/>
    <w:rsid w:val="00952BED"/>
    <w:rsid w:val="00954F48"/>
    <w:rsid w:val="00956543"/>
    <w:rsid w:val="009617E3"/>
    <w:rsid w:val="009626DA"/>
    <w:rsid w:val="0096548A"/>
    <w:rsid w:val="009654F5"/>
    <w:rsid w:val="00965AD0"/>
    <w:rsid w:val="00965C23"/>
    <w:rsid w:val="009663B4"/>
    <w:rsid w:val="00970208"/>
    <w:rsid w:val="00974E5D"/>
    <w:rsid w:val="009802A4"/>
    <w:rsid w:val="00982681"/>
    <w:rsid w:val="00983787"/>
    <w:rsid w:val="009844BC"/>
    <w:rsid w:val="00984A79"/>
    <w:rsid w:val="00985153"/>
    <w:rsid w:val="00987162"/>
    <w:rsid w:val="00987604"/>
    <w:rsid w:val="00990AB0"/>
    <w:rsid w:val="009916D1"/>
    <w:rsid w:val="009935A1"/>
    <w:rsid w:val="00996B62"/>
    <w:rsid w:val="009A189F"/>
    <w:rsid w:val="009A36D8"/>
    <w:rsid w:val="009A3FC7"/>
    <w:rsid w:val="009A46A0"/>
    <w:rsid w:val="009A608C"/>
    <w:rsid w:val="009A7574"/>
    <w:rsid w:val="009A76BC"/>
    <w:rsid w:val="009B0186"/>
    <w:rsid w:val="009B08B9"/>
    <w:rsid w:val="009B095A"/>
    <w:rsid w:val="009B1099"/>
    <w:rsid w:val="009B1A0D"/>
    <w:rsid w:val="009B5F8A"/>
    <w:rsid w:val="009B656E"/>
    <w:rsid w:val="009B7918"/>
    <w:rsid w:val="009B7A29"/>
    <w:rsid w:val="009C4DF1"/>
    <w:rsid w:val="009C4F8B"/>
    <w:rsid w:val="009C628B"/>
    <w:rsid w:val="009C6F32"/>
    <w:rsid w:val="009D2437"/>
    <w:rsid w:val="009D2D1D"/>
    <w:rsid w:val="009D2E27"/>
    <w:rsid w:val="009D2EE2"/>
    <w:rsid w:val="009D33B0"/>
    <w:rsid w:val="009D425D"/>
    <w:rsid w:val="009D703A"/>
    <w:rsid w:val="009D7282"/>
    <w:rsid w:val="009D7C22"/>
    <w:rsid w:val="009E2AF8"/>
    <w:rsid w:val="009E4332"/>
    <w:rsid w:val="009E47BE"/>
    <w:rsid w:val="009E7033"/>
    <w:rsid w:val="009F1FDD"/>
    <w:rsid w:val="009F2ED2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07EB3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37134"/>
    <w:rsid w:val="00A402F5"/>
    <w:rsid w:val="00A40AFD"/>
    <w:rsid w:val="00A421C0"/>
    <w:rsid w:val="00A42A37"/>
    <w:rsid w:val="00A42BDB"/>
    <w:rsid w:val="00A467FC"/>
    <w:rsid w:val="00A4765E"/>
    <w:rsid w:val="00A523D0"/>
    <w:rsid w:val="00A534FE"/>
    <w:rsid w:val="00A54CD1"/>
    <w:rsid w:val="00A54DDB"/>
    <w:rsid w:val="00A554A4"/>
    <w:rsid w:val="00A55767"/>
    <w:rsid w:val="00A60824"/>
    <w:rsid w:val="00A611FF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36E3"/>
    <w:rsid w:val="00A84032"/>
    <w:rsid w:val="00A846B2"/>
    <w:rsid w:val="00A8502B"/>
    <w:rsid w:val="00A850B1"/>
    <w:rsid w:val="00A869C6"/>
    <w:rsid w:val="00A91417"/>
    <w:rsid w:val="00A926AC"/>
    <w:rsid w:val="00A95E4E"/>
    <w:rsid w:val="00A96685"/>
    <w:rsid w:val="00AA0365"/>
    <w:rsid w:val="00AA0507"/>
    <w:rsid w:val="00AA2D17"/>
    <w:rsid w:val="00AA2F84"/>
    <w:rsid w:val="00AA33BF"/>
    <w:rsid w:val="00AA3A9A"/>
    <w:rsid w:val="00AB12DA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178"/>
    <w:rsid w:val="00AD2AEE"/>
    <w:rsid w:val="00AD306A"/>
    <w:rsid w:val="00AD3C57"/>
    <w:rsid w:val="00AD7A07"/>
    <w:rsid w:val="00AE0B85"/>
    <w:rsid w:val="00AE198D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F5B"/>
    <w:rsid w:val="00B07D0A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21654"/>
    <w:rsid w:val="00B23059"/>
    <w:rsid w:val="00B240C4"/>
    <w:rsid w:val="00B25A49"/>
    <w:rsid w:val="00B2613B"/>
    <w:rsid w:val="00B26BE5"/>
    <w:rsid w:val="00B30358"/>
    <w:rsid w:val="00B307FE"/>
    <w:rsid w:val="00B31550"/>
    <w:rsid w:val="00B32B81"/>
    <w:rsid w:val="00B330D0"/>
    <w:rsid w:val="00B3319E"/>
    <w:rsid w:val="00B33D6B"/>
    <w:rsid w:val="00B34FF1"/>
    <w:rsid w:val="00B35D08"/>
    <w:rsid w:val="00B362B5"/>
    <w:rsid w:val="00B37206"/>
    <w:rsid w:val="00B413A6"/>
    <w:rsid w:val="00B419F0"/>
    <w:rsid w:val="00B46A2A"/>
    <w:rsid w:val="00B46B67"/>
    <w:rsid w:val="00B521BB"/>
    <w:rsid w:val="00B53B65"/>
    <w:rsid w:val="00B53DE1"/>
    <w:rsid w:val="00B54169"/>
    <w:rsid w:val="00B566DA"/>
    <w:rsid w:val="00B5799E"/>
    <w:rsid w:val="00B6032C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26B0"/>
    <w:rsid w:val="00B85109"/>
    <w:rsid w:val="00B854C0"/>
    <w:rsid w:val="00B85B4E"/>
    <w:rsid w:val="00B9018F"/>
    <w:rsid w:val="00B91ADB"/>
    <w:rsid w:val="00B9340A"/>
    <w:rsid w:val="00B94FFB"/>
    <w:rsid w:val="00B96179"/>
    <w:rsid w:val="00B97B22"/>
    <w:rsid w:val="00BA0B0D"/>
    <w:rsid w:val="00BA2EA6"/>
    <w:rsid w:val="00BA3A29"/>
    <w:rsid w:val="00BA4077"/>
    <w:rsid w:val="00BA5E1B"/>
    <w:rsid w:val="00BA666B"/>
    <w:rsid w:val="00BB0168"/>
    <w:rsid w:val="00BB1F7F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0078"/>
    <w:rsid w:val="00BF288F"/>
    <w:rsid w:val="00BF29E1"/>
    <w:rsid w:val="00BF60C5"/>
    <w:rsid w:val="00BF78EE"/>
    <w:rsid w:val="00C01DE5"/>
    <w:rsid w:val="00C061C7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5FB0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701A"/>
    <w:rsid w:val="00C47218"/>
    <w:rsid w:val="00C50095"/>
    <w:rsid w:val="00C54C3C"/>
    <w:rsid w:val="00C5591E"/>
    <w:rsid w:val="00C60E3A"/>
    <w:rsid w:val="00C72B91"/>
    <w:rsid w:val="00C81666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971"/>
    <w:rsid w:val="00CA3E2A"/>
    <w:rsid w:val="00CA60EB"/>
    <w:rsid w:val="00CB103E"/>
    <w:rsid w:val="00CB223B"/>
    <w:rsid w:val="00CB3EC5"/>
    <w:rsid w:val="00CB4F85"/>
    <w:rsid w:val="00CC0429"/>
    <w:rsid w:val="00CC3D24"/>
    <w:rsid w:val="00CC7576"/>
    <w:rsid w:val="00CC79DE"/>
    <w:rsid w:val="00CC7E55"/>
    <w:rsid w:val="00CD3209"/>
    <w:rsid w:val="00CD3CD6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E70F1"/>
    <w:rsid w:val="00CF0EB2"/>
    <w:rsid w:val="00CF124C"/>
    <w:rsid w:val="00CF25A9"/>
    <w:rsid w:val="00CF4C15"/>
    <w:rsid w:val="00CF6FAB"/>
    <w:rsid w:val="00D004D8"/>
    <w:rsid w:val="00D00EE4"/>
    <w:rsid w:val="00D016B6"/>
    <w:rsid w:val="00D04E6C"/>
    <w:rsid w:val="00D0510F"/>
    <w:rsid w:val="00D05554"/>
    <w:rsid w:val="00D0799C"/>
    <w:rsid w:val="00D07D5A"/>
    <w:rsid w:val="00D100A9"/>
    <w:rsid w:val="00D13C99"/>
    <w:rsid w:val="00D17BCF"/>
    <w:rsid w:val="00D200DB"/>
    <w:rsid w:val="00D24182"/>
    <w:rsid w:val="00D2616E"/>
    <w:rsid w:val="00D2747D"/>
    <w:rsid w:val="00D27D75"/>
    <w:rsid w:val="00D30CE0"/>
    <w:rsid w:val="00D31B77"/>
    <w:rsid w:val="00D31E8A"/>
    <w:rsid w:val="00D3551B"/>
    <w:rsid w:val="00D35E56"/>
    <w:rsid w:val="00D366D9"/>
    <w:rsid w:val="00D37D1C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56358"/>
    <w:rsid w:val="00D60867"/>
    <w:rsid w:val="00D63082"/>
    <w:rsid w:val="00D63CAE"/>
    <w:rsid w:val="00D67345"/>
    <w:rsid w:val="00D7043C"/>
    <w:rsid w:val="00D722BD"/>
    <w:rsid w:val="00D72D00"/>
    <w:rsid w:val="00D73553"/>
    <w:rsid w:val="00D7396A"/>
    <w:rsid w:val="00D762E1"/>
    <w:rsid w:val="00D8084C"/>
    <w:rsid w:val="00D81BAA"/>
    <w:rsid w:val="00D821B2"/>
    <w:rsid w:val="00D821DD"/>
    <w:rsid w:val="00D86A80"/>
    <w:rsid w:val="00D86B8D"/>
    <w:rsid w:val="00D8780E"/>
    <w:rsid w:val="00D90651"/>
    <w:rsid w:val="00D916A9"/>
    <w:rsid w:val="00D932DD"/>
    <w:rsid w:val="00D94C09"/>
    <w:rsid w:val="00D96766"/>
    <w:rsid w:val="00D96ECA"/>
    <w:rsid w:val="00DA24B7"/>
    <w:rsid w:val="00DA2D64"/>
    <w:rsid w:val="00DA6D73"/>
    <w:rsid w:val="00DA7088"/>
    <w:rsid w:val="00DA720E"/>
    <w:rsid w:val="00DB0E74"/>
    <w:rsid w:val="00DB0FC8"/>
    <w:rsid w:val="00DB2D99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D1C3C"/>
    <w:rsid w:val="00DD69ED"/>
    <w:rsid w:val="00DD72F1"/>
    <w:rsid w:val="00DE1275"/>
    <w:rsid w:val="00DE1C47"/>
    <w:rsid w:val="00DE2B06"/>
    <w:rsid w:val="00DE34B6"/>
    <w:rsid w:val="00DF1389"/>
    <w:rsid w:val="00DF2583"/>
    <w:rsid w:val="00DF2D0D"/>
    <w:rsid w:val="00DF37D3"/>
    <w:rsid w:val="00DF3D4B"/>
    <w:rsid w:val="00DF45FB"/>
    <w:rsid w:val="00DF7B53"/>
    <w:rsid w:val="00E004C4"/>
    <w:rsid w:val="00E02804"/>
    <w:rsid w:val="00E074DC"/>
    <w:rsid w:val="00E079ED"/>
    <w:rsid w:val="00E11530"/>
    <w:rsid w:val="00E16446"/>
    <w:rsid w:val="00E210EB"/>
    <w:rsid w:val="00E2545F"/>
    <w:rsid w:val="00E3118F"/>
    <w:rsid w:val="00E33D44"/>
    <w:rsid w:val="00E35A9C"/>
    <w:rsid w:val="00E35FEF"/>
    <w:rsid w:val="00E40043"/>
    <w:rsid w:val="00E40365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18AD"/>
    <w:rsid w:val="00E527BB"/>
    <w:rsid w:val="00E55F0A"/>
    <w:rsid w:val="00E63A62"/>
    <w:rsid w:val="00E64263"/>
    <w:rsid w:val="00E65CA9"/>
    <w:rsid w:val="00E67FB7"/>
    <w:rsid w:val="00E70030"/>
    <w:rsid w:val="00E80FDB"/>
    <w:rsid w:val="00E83188"/>
    <w:rsid w:val="00E84FC9"/>
    <w:rsid w:val="00E86D89"/>
    <w:rsid w:val="00E87625"/>
    <w:rsid w:val="00E91023"/>
    <w:rsid w:val="00E91D70"/>
    <w:rsid w:val="00E964E2"/>
    <w:rsid w:val="00EA07F0"/>
    <w:rsid w:val="00EA1566"/>
    <w:rsid w:val="00EA42AC"/>
    <w:rsid w:val="00EA4A8B"/>
    <w:rsid w:val="00EA4E22"/>
    <w:rsid w:val="00EA69C4"/>
    <w:rsid w:val="00EA6DE8"/>
    <w:rsid w:val="00EA71F9"/>
    <w:rsid w:val="00EB1E93"/>
    <w:rsid w:val="00EB2C17"/>
    <w:rsid w:val="00EB39C1"/>
    <w:rsid w:val="00EB3D3D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476"/>
    <w:rsid w:val="00EE5D2C"/>
    <w:rsid w:val="00EF4EC8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4BF3"/>
    <w:rsid w:val="00F25B5F"/>
    <w:rsid w:val="00F27F4D"/>
    <w:rsid w:val="00F306A8"/>
    <w:rsid w:val="00F34AC3"/>
    <w:rsid w:val="00F34C63"/>
    <w:rsid w:val="00F37DEF"/>
    <w:rsid w:val="00F41C13"/>
    <w:rsid w:val="00F521CD"/>
    <w:rsid w:val="00F54B97"/>
    <w:rsid w:val="00F558D8"/>
    <w:rsid w:val="00F60160"/>
    <w:rsid w:val="00F603FB"/>
    <w:rsid w:val="00F608CC"/>
    <w:rsid w:val="00F625A2"/>
    <w:rsid w:val="00F63702"/>
    <w:rsid w:val="00F638FB"/>
    <w:rsid w:val="00F63EB4"/>
    <w:rsid w:val="00F66205"/>
    <w:rsid w:val="00F66278"/>
    <w:rsid w:val="00F71015"/>
    <w:rsid w:val="00F71684"/>
    <w:rsid w:val="00F72E9F"/>
    <w:rsid w:val="00F753D8"/>
    <w:rsid w:val="00F76469"/>
    <w:rsid w:val="00F80FE8"/>
    <w:rsid w:val="00F91099"/>
    <w:rsid w:val="00F96409"/>
    <w:rsid w:val="00FA066C"/>
    <w:rsid w:val="00FA08CD"/>
    <w:rsid w:val="00FA4006"/>
    <w:rsid w:val="00FA656F"/>
    <w:rsid w:val="00FA6A71"/>
    <w:rsid w:val="00FB0976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730D"/>
    <w:rsid w:val="00FC7979"/>
    <w:rsid w:val="00FC7B58"/>
    <w:rsid w:val="00FC7BC5"/>
    <w:rsid w:val="00FD7012"/>
    <w:rsid w:val="00FE1880"/>
    <w:rsid w:val="00FE2068"/>
    <w:rsid w:val="00FE2B7F"/>
    <w:rsid w:val="00FE3244"/>
    <w:rsid w:val="00FE5343"/>
    <w:rsid w:val="00FE79DB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6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16424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643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4548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5</cp:revision>
  <cp:lastPrinted>2025-06-11T13:56:00Z</cp:lastPrinted>
  <dcterms:created xsi:type="dcterms:W3CDTF">2025-07-08T19:34:00Z</dcterms:created>
  <dcterms:modified xsi:type="dcterms:W3CDTF">2025-07-16T20:44:00Z</dcterms:modified>
</cp:coreProperties>
</file>